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40B" w:rsidRDefault="00A7040B" w:rsidP="00A7040B">
      <w:pPr>
        <w:jc w:val="both"/>
        <w:rPr>
          <w:rFonts w:ascii="Arial" w:hAnsi="Arial" w:cs="Arial"/>
          <w:b/>
          <w:bCs/>
        </w:rPr>
      </w:pPr>
      <w:r>
        <w:rPr>
          <w:rFonts w:ascii="Arial" w:hAnsi="Arial" w:cs="Arial"/>
          <w:b/>
          <w:bCs/>
        </w:rPr>
        <w:t>2019/20</w:t>
      </w:r>
      <w:r w:rsidRPr="006864C2">
        <w:rPr>
          <w:rFonts w:ascii="Arial" w:hAnsi="Arial" w:cs="Arial"/>
          <w:b/>
          <w:bCs/>
        </w:rPr>
        <w:t xml:space="preserve"> </w:t>
      </w:r>
      <w:r>
        <w:rPr>
          <w:rFonts w:ascii="Arial" w:hAnsi="Arial" w:cs="Arial"/>
          <w:b/>
          <w:bCs/>
        </w:rPr>
        <w:t>IDP AND BUDGET REVIEW PUBLIC PARTICIPATION PROGRAMME:</w:t>
      </w:r>
    </w:p>
    <w:p w:rsidR="00A7040B" w:rsidRDefault="00A7040B" w:rsidP="00A7040B">
      <w:pPr>
        <w:rPr>
          <w:rFonts w:ascii="Arial" w:hAnsi="Arial" w:cs="Arial"/>
          <w:b/>
          <w:bCs/>
        </w:rPr>
      </w:pPr>
      <w:r>
        <w:rPr>
          <w:rFonts w:ascii="Arial" w:hAnsi="Arial" w:cs="Arial"/>
          <w:b/>
          <w:bCs/>
        </w:rPr>
        <w:t>MONDAY, 30 SEPTEMBER – WEDNESDAY, 16 OCTOBER 2019</w:t>
      </w:r>
    </w:p>
    <w:p w:rsidR="00A7040B" w:rsidRDefault="00A7040B" w:rsidP="00A7040B">
      <w:pPr>
        <w:jc w:val="both"/>
        <w:rPr>
          <w:rFonts w:ascii="Arial" w:hAnsi="Arial" w:cs="Arial"/>
        </w:rPr>
      </w:pPr>
      <w:r w:rsidRPr="006864C2">
        <w:rPr>
          <w:rFonts w:ascii="Arial" w:hAnsi="Arial" w:cs="Arial"/>
        </w:rPr>
        <w:t xml:space="preserve">Chapter 4 of the Municipal Systems Act, Act </w:t>
      </w:r>
      <w:r>
        <w:rPr>
          <w:rFonts w:ascii="Arial" w:hAnsi="Arial" w:cs="Arial"/>
        </w:rPr>
        <w:t xml:space="preserve">No. </w:t>
      </w:r>
      <w:r w:rsidRPr="006864C2">
        <w:rPr>
          <w:rFonts w:ascii="Arial" w:hAnsi="Arial" w:cs="Arial"/>
        </w:rPr>
        <w:t>32 of 2000</w:t>
      </w:r>
      <w:r>
        <w:rPr>
          <w:rFonts w:ascii="Arial" w:hAnsi="Arial" w:cs="Arial"/>
        </w:rPr>
        <w:t>, stipulates</w:t>
      </w:r>
      <w:r w:rsidRPr="006864C2">
        <w:rPr>
          <w:rFonts w:ascii="Arial" w:hAnsi="Arial" w:cs="Arial"/>
        </w:rPr>
        <w:t xml:space="preserve"> that a municipality must develop a culture of municipal governance that </w:t>
      </w:r>
      <w:r>
        <w:rPr>
          <w:rFonts w:ascii="Arial" w:hAnsi="Arial" w:cs="Arial"/>
        </w:rPr>
        <w:t>comple</w:t>
      </w:r>
      <w:r w:rsidRPr="006864C2">
        <w:rPr>
          <w:rFonts w:ascii="Arial" w:hAnsi="Arial" w:cs="Arial"/>
        </w:rPr>
        <w:t>ments formal representative governance and must for this purpose encourage and create conditions for the local community to participate in the affairs of the Municipality, including in the preparation, implementation and review of its Integrated Development Plan in terms of Chapter 5.</w:t>
      </w:r>
      <w:r>
        <w:rPr>
          <w:rFonts w:ascii="Arial" w:hAnsi="Arial" w:cs="Arial"/>
        </w:rPr>
        <w:t xml:space="preserve">  As part of the Integrated Development Plan in terms of the Municipal Systems Act, minor amendments to the Municipal Spatial Development Framework (2015) are to be included during the public participation process.</w:t>
      </w:r>
    </w:p>
    <w:p w:rsidR="00A7040B" w:rsidRDefault="00A7040B" w:rsidP="00A7040B">
      <w:pPr>
        <w:jc w:val="both"/>
        <w:rPr>
          <w:rFonts w:ascii="Arial" w:hAnsi="Arial" w:cs="Arial"/>
        </w:rPr>
      </w:pPr>
      <w:r>
        <w:rPr>
          <w:rFonts w:ascii="Arial" w:hAnsi="Arial" w:cs="Arial"/>
        </w:rPr>
        <w:t xml:space="preserve">During the period from </w:t>
      </w:r>
      <w:r w:rsidRPr="008035BC">
        <w:rPr>
          <w:rFonts w:ascii="Arial" w:hAnsi="Arial" w:cs="Arial"/>
          <w:b/>
        </w:rPr>
        <w:t>Monday</w:t>
      </w:r>
      <w:r w:rsidRPr="008035BC">
        <w:rPr>
          <w:rFonts w:ascii="Arial" w:hAnsi="Arial" w:cs="Arial"/>
          <w:b/>
          <w:bCs/>
        </w:rPr>
        <w:t>,</w:t>
      </w:r>
      <w:r>
        <w:rPr>
          <w:rFonts w:ascii="Arial" w:hAnsi="Arial" w:cs="Arial"/>
          <w:b/>
          <w:bCs/>
        </w:rPr>
        <w:t xml:space="preserve"> 30 September to Wednesday, 16 October 2019, </w:t>
      </w:r>
      <w:r>
        <w:rPr>
          <w:rFonts w:ascii="Arial" w:hAnsi="Arial" w:cs="Arial"/>
        </w:rPr>
        <w:t xml:space="preserve">the Municipality will be conducting a series of public meetings on its </w:t>
      </w:r>
      <w:r w:rsidRPr="00A17D18">
        <w:rPr>
          <w:rFonts w:ascii="Arial" w:hAnsi="Arial" w:cs="Arial"/>
          <w:b/>
          <w:bCs/>
        </w:rPr>
        <w:t>201</w:t>
      </w:r>
      <w:r>
        <w:rPr>
          <w:rFonts w:ascii="Arial" w:hAnsi="Arial" w:cs="Arial"/>
          <w:b/>
          <w:bCs/>
        </w:rPr>
        <w:t>9</w:t>
      </w:r>
      <w:r w:rsidRPr="00A17D18">
        <w:rPr>
          <w:rFonts w:ascii="Arial" w:hAnsi="Arial" w:cs="Arial"/>
          <w:b/>
          <w:bCs/>
        </w:rPr>
        <w:t>/</w:t>
      </w:r>
      <w:r>
        <w:rPr>
          <w:rFonts w:ascii="Arial" w:hAnsi="Arial" w:cs="Arial"/>
          <w:b/>
          <w:bCs/>
        </w:rPr>
        <w:t>20</w:t>
      </w:r>
      <w:r w:rsidRPr="00A17D18">
        <w:rPr>
          <w:rFonts w:ascii="Arial" w:hAnsi="Arial" w:cs="Arial"/>
          <w:b/>
          <w:bCs/>
        </w:rPr>
        <w:t xml:space="preserve"> Integrated Development Plan (IDP)</w:t>
      </w:r>
      <w:r>
        <w:rPr>
          <w:rFonts w:ascii="Arial" w:hAnsi="Arial" w:cs="Arial"/>
          <w:b/>
          <w:bCs/>
        </w:rPr>
        <w:t xml:space="preserve">, Municipal Spatial Development Framework (MSDF) and </w:t>
      </w:r>
      <w:r w:rsidRPr="00A17D18">
        <w:rPr>
          <w:rFonts w:ascii="Arial" w:hAnsi="Arial" w:cs="Arial"/>
          <w:b/>
          <w:bCs/>
        </w:rPr>
        <w:t>Budget</w:t>
      </w:r>
      <w:r>
        <w:rPr>
          <w:rFonts w:ascii="Arial" w:hAnsi="Arial" w:cs="Arial"/>
        </w:rPr>
        <w:t>.</w:t>
      </w:r>
    </w:p>
    <w:p w:rsidR="00A7040B" w:rsidRPr="006864C2" w:rsidRDefault="00A7040B" w:rsidP="00A7040B">
      <w:pPr>
        <w:jc w:val="both"/>
        <w:rPr>
          <w:rFonts w:ascii="Arial" w:hAnsi="Arial" w:cs="Arial"/>
        </w:rPr>
      </w:pPr>
      <w:r>
        <w:rPr>
          <w:rFonts w:ascii="Arial" w:hAnsi="Arial" w:cs="Arial"/>
        </w:rPr>
        <w:t>All residents of the Nelson Mandela Bay, including Stakeholders, Civil Society, Government Departments and Parastatals, are encouraged to participate in these meetings in order to improve development and service delivery in Nelson Mandela Bay. These public consultations will be led by the Executive Mayor and the Mayoral Committee.</w:t>
      </w:r>
    </w:p>
    <w:p w:rsidR="00205A72" w:rsidRDefault="00A7040B" w:rsidP="00205A72">
      <w:pPr>
        <w:jc w:val="both"/>
        <w:rPr>
          <w:rFonts w:ascii="Arial" w:hAnsi="Arial" w:cs="Arial"/>
          <w:color w:val="000000"/>
        </w:rPr>
      </w:pPr>
      <w:r w:rsidRPr="00E51985">
        <w:rPr>
          <w:rFonts w:ascii="Arial" w:hAnsi="Arial" w:cs="Arial"/>
          <w:color w:val="000000"/>
        </w:rPr>
        <w:t xml:space="preserve">Residents are also invited to provide comments on the </w:t>
      </w:r>
      <w:hyperlink r:id="rId6" w:history="1">
        <w:r w:rsidRPr="00205A72">
          <w:rPr>
            <w:rStyle w:val="Hyperlink"/>
            <w:rFonts w:ascii="Arial" w:hAnsi="Arial" w:cs="Arial"/>
          </w:rPr>
          <w:t>IDP</w:t>
        </w:r>
      </w:hyperlink>
      <w:r>
        <w:rPr>
          <w:rFonts w:ascii="Arial" w:hAnsi="Arial" w:cs="Arial"/>
          <w:color w:val="000000"/>
        </w:rPr>
        <w:t xml:space="preserve">, </w:t>
      </w:r>
      <w:hyperlink r:id="rId7" w:history="1">
        <w:r w:rsidRPr="00205A72">
          <w:rPr>
            <w:rStyle w:val="Hyperlink"/>
            <w:rFonts w:ascii="Arial" w:hAnsi="Arial" w:cs="Arial"/>
          </w:rPr>
          <w:t>Bud</w:t>
        </w:r>
        <w:r w:rsidRPr="00205A72">
          <w:rPr>
            <w:rStyle w:val="Hyperlink"/>
            <w:rFonts w:ascii="Arial" w:hAnsi="Arial" w:cs="Arial"/>
          </w:rPr>
          <w:t>g</w:t>
        </w:r>
        <w:r w:rsidRPr="00205A72">
          <w:rPr>
            <w:rStyle w:val="Hyperlink"/>
            <w:rFonts w:ascii="Arial" w:hAnsi="Arial" w:cs="Arial"/>
          </w:rPr>
          <w:t>et</w:t>
        </w:r>
      </w:hyperlink>
      <w:r>
        <w:rPr>
          <w:rFonts w:ascii="Arial" w:hAnsi="Arial" w:cs="Arial"/>
          <w:color w:val="000000"/>
        </w:rPr>
        <w:t xml:space="preserve"> and </w:t>
      </w:r>
      <w:hyperlink r:id="rId8" w:history="1">
        <w:r w:rsidRPr="00981528">
          <w:rPr>
            <w:rStyle w:val="Hyperlink"/>
            <w:rFonts w:ascii="Arial" w:hAnsi="Arial" w:cs="Arial"/>
          </w:rPr>
          <w:t>MSDF</w:t>
        </w:r>
      </w:hyperlink>
      <w:r>
        <w:rPr>
          <w:rFonts w:ascii="Arial" w:hAnsi="Arial" w:cs="Arial"/>
          <w:color w:val="000000"/>
        </w:rPr>
        <w:t xml:space="preserve"> </w:t>
      </w:r>
      <w:r w:rsidRPr="00E51985">
        <w:rPr>
          <w:rFonts w:ascii="Arial" w:hAnsi="Arial" w:cs="Arial"/>
          <w:color w:val="000000"/>
        </w:rPr>
        <w:t xml:space="preserve">via the municipal Website at </w:t>
      </w:r>
      <w:hyperlink r:id="rId9" w:history="1">
        <w:r w:rsidRPr="00E51985">
          <w:rPr>
            <w:rStyle w:val="Hyperlink"/>
            <w:rFonts w:ascii="Arial" w:hAnsi="Arial" w:cs="Arial"/>
          </w:rPr>
          <w:t>www.nelsonmandelabay.gov.za</w:t>
        </w:r>
      </w:hyperlink>
      <w:r w:rsidRPr="00E51985">
        <w:rPr>
          <w:rFonts w:ascii="Arial" w:hAnsi="Arial" w:cs="Arial"/>
          <w:color w:val="000000"/>
        </w:rPr>
        <w:t xml:space="preserve"> </w:t>
      </w:r>
      <w:r w:rsidR="00981528">
        <w:rPr>
          <w:rFonts w:ascii="Arial" w:hAnsi="Arial" w:cs="Arial"/>
          <w:color w:val="000000"/>
        </w:rPr>
        <w:t xml:space="preserve">(Council Section) </w:t>
      </w:r>
      <w:r w:rsidRPr="00E51985">
        <w:rPr>
          <w:rFonts w:ascii="Arial" w:hAnsi="Arial" w:cs="Arial"/>
          <w:color w:val="000000"/>
        </w:rPr>
        <w:t>or by downloading the NMBM Mobile Application available on selected Mobile App Stores (submit comments under ''</w:t>
      </w:r>
      <w:r>
        <w:rPr>
          <w:rFonts w:ascii="Arial" w:hAnsi="Arial" w:cs="Arial"/>
          <w:color w:val="000000"/>
        </w:rPr>
        <w:t xml:space="preserve">IDP </w:t>
      </w:r>
      <w:r w:rsidRPr="00E51985">
        <w:rPr>
          <w:rFonts w:ascii="Arial" w:hAnsi="Arial" w:cs="Arial"/>
          <w:color w:val="000000"/>
        </w:rPr>
        <w:t>Input')</w:t>
      </w:r>
    </w:p>
    <w:p w:rsidR="00A7040B" w:rsidRDefault="00A7040B" w:rsidP="00A7040B">
      <w:pPr>
        <w:jc w:val="both"/>
        <w:rPr>
          <w:rFonts w:ascii="Arial" w:hAnsi="Arial" w:cs="Arial"/>
          <w:b/>
          <w:bCs/>
        </w:rPr>
      </w:pPr>
      <w:r w:rsidRPr="000438B9">
        <w:rPr>
          <w:rFonts w:ascii="Arial" w:hAnsi="Arial" w:cs="Arial"/>
          <w:b/>
          <w:bCs/>
        </w:rPr>
        <w:t>Please attend a</w:t>
      </w:r>
      <w:r>
        <w:rPr>
          <w:rFonts w:ascii="Arial" w:hAnsi="Arial" w:cs="Arial"/>
          <w:b/>
          <w:bCs/>
        </w:rPr>
        <w:t>ny of the public meetings below:</w:t>
      </w:r>
    </w:p>
    <w:p w:rsidR="000F3B21" w:rsidRDefault="000F3B21" w:rsidP="00A7040B">
      <w:pPr>
        <w:jc w:val="both"/>
        <w:rPr>
          <w:rFonts w:ascii="Arial" w:hAnsi="Arial" w:cs="Arial"/>
          <w:b/>
          <w:bCs/>
        </w:rPr>
      </w:pPr>
    </w:p>
    <w:tbl>
      <w:tblP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2276"/>
        <w:gridCol w:w="3040"/>
        <w:gridCol w:w="2874"/>
      </w:tblGrid>
      <w:tr w:rsidR="000855E5" w:rsidRPr="000855E5" w:rsidTr="00981528">
        <w:trPr>
          <w:trHeight w:val="570"/>
          <w:jc w:val="center"/>
        </w:trPr>
        <w:tc>
          <w:tcPr>
            <w:tcW w:w="633" w:type="dxa"/>
            <w:shd w:val="clear" w:color="auto" w:fill="D9D9D9"/>
            <w:vAlign w:val="center"/>
          </w:tcPr>
          <w:p w:rsidR="000855E5" w:rsidRPr="000855E5" w:rsidRDefault="000855E5" w:rsidP="00053311">
            <w:pPr>
              <w:jc w:val="center"/>
              <w:rPr>
                <w:rFonts w:ascii="Arial" w:hAnsi="Arial" w:cs="Arial"/>
                <w:b/>
              </w:rPr>
            </w:pPr>
            <w:r w:rsidRPr="000855E5">
              <w:rPr>
                <w:rFonts w:ascii="Arial" w:hAnsi="Arial" w:cs="Arial"/>
                <w:b/>
              </w:rPr>
              <w:t>NR</w:t>
            </w:r>
          </w:p>
        </w:tc>
        <w:tc>
          <w:tcPr>
            <w:tcW w:w="2276" w:type="dxa"/>
            <w:shd w:val="clear" w:color="auto" w:fill="D9D9D9"/>
            <w:vAlign w:val="center"/>
          </w:tcPr>
          <w:p w:rsidR="000855E5" w:rsidRPr="000855E5" w:rsidRDefault="000855E5" w:rsidP="00981528">
            <w:pPr>
              <w:jc w:val="center"/>
              <w:rPr>
                <w:rFonts w:ascii="Arial" w:hAnsi="Arial" w:cs="Arial"/>
                <w:b/>
              </w:rPr>
            </w:pPr>
            <w:r w:rsidRPr="000855E5">
              <w:rPr>
                <w:rFonts w:ascii="Arial" w:hAnsi="Arial" w:cs="Arial"/>
                <w:b/>
              </w:rPr>
              <w:t>DATE AND TIME</w:t>
            </w:r>
          </w:p>
        </w:tc>
        <w:tc>
          <w:tcPr>
            <w:tcW w:w="3040" w:type="dxa"/>
            <w:shd w:val="clear" w:color="auto" w:fill="D9D9D9"/>
            <w:vAlign w:val="center"/>
          </w:tcPr>
          <w:p w:rsidR="000855E5" w:rsidRPr="000855E5" w:rsidRDefault="000855E5" w:rsidP="00981528">
            <w:pPr>
              <w:jc w:val="center"/>
              <w:rPr>
                <w:rFonts w:ascii="Arial" w:hAnsi="Arial" w:cs="Arial"/>
                <w:b/>
              </w:rPr>
            </w:pPr>
            <w:r w:rsidRPr="000855E5">
              <w:rPr>
                <w:rFonts w:ascii="Arial" w:hAnsi="Arial" w:cs="Arial"/>
                <w:b/>
              </w:rPr>
              <w:t>CLUSTER AND WARDS</w:t>
            </w:r>
          </w:p>
        </w:tc>
        <w:tc>
          <w:tcPr>
            <w:tcW w:w="2874" w:type="dxa"/>
            <w:shd w:val="clear" w:color="auto" w:fill="D9D9D9"/>
            <w:vAlign w:val="center"/>
          </w:tcPr>
          <w:p w:rsidR="000855E5" w:rsidRPr="000855E5" w:rsidRDefault="000855E5" w:rsidP="00981528">
            <w:pPr>
              <w:jc w:val="center"/>
              <w:rPr>
                <w:rFonts w:ascii="Arial" w:hAnsi="Arial" w:cs="Arial"/>
                <w:b/>
              </w:rPr>
            </w:pPr>
            <w:r w:rsidRPr="000855E5">
              <w:rPr>
                <w:rFonts w:ascii="Arial" w:hAnsi="Arial" w:cs="Arial"/>
                <w:b/>
              </w:rPr>
              <w:t>VENUE</w:t>
            </w:r>
          </w:p>
        </w:tc>
      </w:tr>
      <w:tr w:rsidR="000855E5" w:rsidRPr="000855E5" w:rsidTr="00981528">
        <w:trPr>
          <w:trHeight w:val="781"/>
          <w:jc w:val="center"/>
        </w:trPr>
        <w:tc>
          <w:tcPr>
            <w:tcW w:w="633" w:type="dxa"/>
            <w:vAlign w:val="center"/>
          </w:tcPr>
          <w:p w:rsidR="000855E5" w:rsidRPr="000855E5" w:rsidRDefault="000855E5" w:rsidP="00053311">
            <w:pPr>
              <w:jc w:val="center"/>
              <w:rPr>
                <w:rFonts w:ascii="Arial" w:hAnsi="Arial" w:cs="Arial"/>
                <w:b/>
              </w:rPr>
            </w:pPr>
            <w:r w:rsidRPr="000855E5">
              <w:rPr>
                <w:rFonts w:ascii="Arial" w:hAnsi="Arial" w:cs="Arial"/>
                <w:b/>
              </w:rPr>
              <w:t>1</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Monday</w:t>
            </w:r>
          </w:p>
          <w:p w:rsidR="000855E5" w:rsidRPr="009B6624" w:rsidRDefault="000855E5" w:rsidP="00053311">
            <w:pPr>
              <w:rPr>
                <w:rFonts w:ascii="Arial" w:hAnsi="Arial" w:cs="Arial"/>
              </w:rPr>
            </w:pPr>
            <w:r w:rsidRPr="009B6624">
              <w:rPr>
                <w:rFonts w:ascii="Arial" w:hAnsi="Arial" w:cs="Arial"/>
              </w:rPr>
              <w:t>30 September 2019</w:t>
            </w:r>
          </w:p>
          <w:p w:rsidR="000855E5" w:rsidRPr="009B6624" w:rsidRDefault="000855E5" w:rsidP="00053311">
            <w:pPr>
              <w:rPr>
                <w:rFonts w:ascii="Arial" w:hAnsi="Arial" w:cs="Arial"/>
              </w:rPr>
            </w:pPr>
            <w:r w:rsidRPr="009B6624">
              <w:rPr>
                <w:rFonts w:ascii="Arial" w:hAnsi="Arial" w:cs="Arial"/>
              </w:rPr>
              <w:t>10:00 – 12:00</w:t>
            </w:r>
          </w:p>
        </w:tc>
        <w:tc>
          <w:tcPr>
            <w:tcW w:w="3040" w:type="dxa"/>
            <w:shd w:val="clear" w:color="auto" w:fill="auto"/>
            <w:vAlign w:val="center"/>
          </w:tcPr>
          <w:p w:rsidR="009B6624" w:rsidRPr="009B6624" w:rsidRDefault="000855E5" w:rsidP="00053311">
            <w:pPr>
              <w:rPr>
                <w:rFonts w:ascii="Arial" w:hAnsi="Arial" w:cs="Arial"/>
              </w:rPr>
            </w:pPr>
            <w:r w:rsidRPr="009B6624">
              <w:rPr>
                <w:rFonts w:ascii="Arial" w:hAnsi="Arial" w:cs="Arial"/>
              </w:rPr>
              <w:t>W</w:t>
            </w:r>
            <w:r w:rsidR="009B6624" w:rsidRPr="009B6624">
              <w:rPr>
                <w:rFonts w:ascii="Arial" w:hAnsi="Arial" w:cs="Arial"/>
              </w:rPr>
              <w:t>ard</w:t>
            </w:r>
            <w:r w:rsidRPr="009B6624">
              <w:rPr>
                <w:rFonts w:ascii="Arial" w:hAnsi="Arial" w:cs="Arial"/>
              </w:rPr>
              <w:t xml:space="preserve"> C</w:t>
            </w:r>
            <w:r w:rsidR="009B6624" w:rsidRPr="009B6624">
              <w:rPr>
                <w:rFonts w:ascii="Arial" w:hAnsi="Arial" w:cs="Arial"/>
              </w:rPr>
              <w:t>ommittees and Community Development Workers</w:t>
            </w:r>
          </w:p>
        </w:tc>
        <w:tc>
          <w:tcPr>
            <w:tcW w:w="2874" w:type="dxa"/>
            <w:vAlign w:val="center"/>
          </w:tcPr>
          <w:p w:rsidR="000855E5" w:rsidRPr="009B6624" w:rsidRDefault="000855E5" w:rsidP="00205A72">
            <w:pPr>
              <w:rPr>
                <w:rFonts w:ascii="Arial" w:hAnsi="Arial" w:cs="Arial"/>
              </w:rPr>
            </w:pPr>
            <w:proofErr w:type="spellStart"/>
            <w:r w:rsidRPr="009B6624">
              <w:rPr>
                <w:rFonts w:ascii="Arial" w:hAnsi="Arial" w:cs="Arial"/>
              </w:rPr>
              <w:t>N</w:t>
            </w:r>
            <w:r w:rsidR="009B6624" w:rsidRPr="009B6624">
              <w:rPr>
                <w:rFonts w:ascii="Arial" w:hAnsi="Arial" w:cs="Arial"/>
              </w:rPr>
              <w:t>angoza</w:t>
            </w:r>
            <w:proofErr w:type="spellEnd"/>
            <w:r w:rsidRPr="009B6624">
              <w:rPr>
                <w:rFonts w:ascii="Arial" w:hAnsi="Arial" w:cs="Arial"/>
              </w:rPr>
              <w:t xml:space="preserve"> </w:t>
            </w:r>
            <w:proofErr w:type="spellStart"/>
            <w:r w:rsidR="009B6624" w:rsidRPr="009B6624">
              <w:rPr>
                <w:rFonts w:ascii="Arial" w:hAnsi="Arial" w:cs="Arial"/>
              </w:rPr>
              <w:t>Jebe</w:t>
            </w:r>
            <w:proofErr w:type="spellEnd"/>
            <w:r w:rsidR="00205A72">
              <w:rPr>
                <w:rFonts w:ascii="Arial" w:hAnsi="Arial" w:cs="Arial"/>
              </w:rPr>
              <w:t xml:space="preserve"> </w:t>
            </w:r>
            <w:r w:rsidR="009B6624" w:rsidRPr="009B6624">
              <w:rPr>
                <w:rFonts w:ascii="Arial" w:hAnsi="Arial" w:cs="Arial"/>
              </w:rPr>
              <w:t>Hall</w:t>
            </w:r>
          </w:p>
        </w:tc>
      </w:tr>
      <w:tr w:rsidR="000855E5" w:rsidRPr="000855E5" w:rsidTr="00981528">
        <w:trPr>
          <w:trHeight w:val="890"/>
          <w:jc w:val="center"/>
        </w:trPr>
        <w:tc>
          <w:tcPr>
            <w:tcW w:w="633" w:type="dxa"/>
            <w:vAlign w:val="center"/>
          </w:tcPr>
          <w:p w:rsidR="000855E5" w:rsidRPr="000855E5" w:rsidRDefault="000855E5" w:rsidP="00053311">
            <w:pPr>
              <w:jc w:val="center"/>
              <w:rPr>
                <w:rFonts w:ascii="Arial" w:hAnsi="Arial" w:cs="Arial"/>
                <w:b/>
              </w:rPr>
            </w:pPr>
            <w:r w:rsidRPr="000855E5">
              <w:rPr>
                <w:rFonts w:ascii="Arial" w:hAnsi="Arial" w:cs="Arial"/>
                <w:b/>
              </w:rPr>
              <w:t>2</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Monday</w:t>
            </w:r>
          </w:p>
          <w:p w:rsidR="000855E5" w:rsidRPr="009B6624" w:rsidRDefault="000855E5" w:rsidP="00053311">
            <w:pPr>
              <w:rPr>
                <w:rFonts w:ascii="Arial" w:hAnsi="Arial" w:cs="Arial"/>
              </w:rPr>
            </w:pPr>
            <w:r w:rsidRPr="009B6624">
              <w:rPr>
                <w:rFonts w:ascii="Arial" w:hAnsi="Arial" w:cs="Arial"/>
              </w:rPr>
              <w:t>30 September 2019</w:t>
            </w:r>
          </w:p>
          <w:p w:rsidR="000855E5" w:rsidRPr="009B6624" w:rsidRDefault="000855E5" w:rsidP="00053311">
            <w:pPr>
              <w:rPr>
                <w:rFonts w:ascii="Arial" w:hAnsi="Arial" w:cs="Arial"/>
              </w:rPr>
            </w:pPr>
            <w:r w:rsidRPr="009B6624">
              <w:rPr>
                <w:rFonts w:ascii="Arial" w:hAnsi="Arial" w:cs="Arial"/>
              </w:rPr>
              <w:t>18:00 – 20:00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 xml:space="preserve">Zola </w:t>
            </w:r>
            <w:proofErr w:type="spellStart"/>
            <w:r w:rsidRPr="009B6624">
              <w:rPr>
                <w:rFonts w:ascii="Arial" w:hAnsi="Arial" w:cs="Arial"/>
              </w:rPr>
              <w:t>Nqini</w:t>
            </w:r>
            <w:proofErr w:type="spellEnd"/>
            <w:r w:rsidRPr="009B6624">
              <w:rPr>
                <w:rFonts w:ascii="Arial" w:hAnsi="Arial" w:cs="Arial"/>
              </w:rPr>
              <w:t xml:space="preserve"> </w:t>
            </w:r>
          </w:p>
          <w:p w:rsidR="000855E5" w:rsidRPr="009B6624" w:rsidRDefault="000855E5" w:rsidP="00053311">
            <w:pPr>
              <w:rPr>
                <w:rFonts w:ascii="Arial" w:hAnsi="Arial" w:cs="Arial"/>
              </w:rPr>
            </w:pPr>
            <w:r w:rsidRPr="009B6624">
              <w:rPr>
                <w:rFonts w:ascii="Arial" w:hAnsi="Arial" w:cs="Arial"/>
              </w:rPr>
              <w:t>42, 43 and 44</w:t>
            </w:r>
          </w:p>
        </w:tc>
        <w:tc>
          <w:tcPr>
            <w:tcW w:w="2874" w:type="dxa"/>
            <w:vAlign w:val="center"/>
          </w:tcPr>
          <w:p w:rsidR="009B6624" w:rsidRDefault="009B6624" w:rsidP="00053311">
            <w:pPr>
              <w:rPr>
                <w:rFonts w:ascii="Arial" w:hAnsi="Arial" w:cs="Arial"/>
              </w:rPr>
            </w:pPr>
            <w:r w:rsidRPr="009B6624">
              <w:rPr>
                <w:rFonts w:ascii="Arial" w:hAnsi="Arial" w:cs="Arial"/>
              </w:rPr>
              <w:t xml:space="preserve">Jeff </w:t>
            </w:r>
            <w:proofErr w:type="spellStart"/>
            <w:r w:rsidRPr="009B6624">
              <w:rPr>
                <w:rFonts w:ascii="Arial" w:hAnsi="Arial" w:cs="Arial"/>
              </w:rPr>
              <w:t>Masemola</w:t>
            </w:r>
            <w:proofErr w:type="spellEnd"/>
            <w:r w:rsidRPr="009B6624">
              <w:rPr>
                <w:rFonts w:ascii="Arial" w:hAnsi="Arial" w:cs="Arial"/>
              </w:rPr>
              <w:t xml:space="preserve"> </w:t>
            </w:r>
          </w:p>
          <w:p w:rsidR="000855E5" w:rsidRPr="009B6624" w:rsidRDefault="009B6624" w:rsidP="00053311">
            <w:pPr>
              <w:rPr>
                <w:rFonts w:ascii="Arial" w:hAnsi="Arial" w:cs="Arial"/>
              </w:rPr>
            </w:pPr>
            <w:r w:rsidRPr="009B6624">
              <w:rPr>
                <w:rFonts w:ascii="Arial" w:hAnsi="Arial" w:cs="Arial"/>
              </w:rPr>
              <w:t>Community Hall</w:t>
            </w:r>
          </w:p>
        </w:tc>
      </w:tr>
      <w:tr w:rsidR="000855E5" w:rsidRPr="000855E5" w:rsidTr="00981528">
        <w:trPr>
          <w:trHeight w:val="870"/>
          <w:jc w:val="center"/>
        </w:trPr>
        <w:tc>
          <w:tcPr>
            <w:tcW w:w="633" w:type="dxa"/>
            <w:vAlign w:val="center"/>
          </w:tcPr>
          <w:p w:rsidR="000855E5" w:rsidRPr="000855E5" w:rsidRDefault="000855E5" w:rsidP="00053311">
            <w:pPr>
              <w:jc w:val="center"/>
              <w:rPr>
                <w:rFonts w:ascii="Arial" w:hAnsi="Arial" w:cs="Arial"/>
                <w:b/>
              </w:rPr>
            </w:pPr>
            <w:r w:rsidRPr="000855E5">
              <w:rPr>
                <w:rFonts w:ascii="Arial" w:hAnsi="Arial" w:cs="Arial"/>
                <w:b/>
              </w:rPr>
              <w:t>3</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Monday</w:t>
            </w:r>
          </w:p>
          <w:p w:rsidR="000855E5" w:rsidRPr="009B6624" w:rsidRDefault="000855E5" w:rsidP="00053311">
            <w:pPr>
              <w:rPr>
                <w:rFonts w:ascii="Arial" w:hAnsi="Arial" w:cs="Arial"/>
              </w:rPr>
            </w:pPr>
            <w:r w:rsidRPr="009B6624">
              <w:rPr>
                <w:rFonts w:ascii="Arial" w:hAnsi="Arial" w:cs="Arial"/>
              </w:rPr>
              <w:t>30 September 2019</w:t>
            </w:r>
          </w:p>
          <w:p w:rsidR="000855E5" w:rsidRPr="009B6624" w:rsidRDefault="000855E5" w:rsidP="00053311">
            <w:pPr>
              <w:rPr>
                <w:rFonts w:ascii="Arial" w:hAnsi="Arial" w:cs="Arial"/>
              </w:rPr>
            </w:pPr>
            <w:r w:rsidRPr="009B6624">
              <w:rPr>
                <w:rFonts w:ascii="Arial" w:hAnsi="Arial" w:cs="Arial"/>
              </w:rPr>
              <w:t>18:00 – 20:00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 xml:space="preserve">Zola </w:t>
            </w:r>
            <w:proofErr w:type="spellStart"/>
            <w:r w:rsidRPr="009B6624">
              <w:rPr>
                <w:rFonts w:ascii="Arial" w:hAnsi="Arial" w:cs="Arial"/>
              </w:rPr>
              <w:t>Nqini</w:t>
            </w:r>
            <w:proofErr w:type="spellEnd"/>
            <w:r w:rsidRPr="009B6624">
              <w:rPr>
                <w:rFonts w:ascii="Arial" w:hAnsi="Arial" w:cs="Arial"/>
              </w:rPr>
              <w:t xml:space="preserve"> </w:t>
            </w:r>
          </w:p>
          <w:p w:rsidR="000855E5" w:rsidRPr="009B6624" w:rsidRDefault="000855E5" w:rsidP="00053311">
            <w:pPr>
              <w:rPr>
                <w:rFonts w:ascii="Arial" w:hAnsi="Arial" w:cs="Arial"/>
              </w:rPr>
            </w:pPr>
            <w:r w:rsidRPr="009B6624">
              <w:rPr>
                <w:rFonts w:ascii="Arial" w:hAnsi="Arial" w:cs="Arial"/>
              </w:rPr>
              <w:t>45, 46 and 47</w:t>
            </w:r>
          </w:p>
        </w:tc>
        <w:tc>
          <w:tcPr>
            <w:tcW w:w="2874" w:type="dxa"/>
            <w:vAlign w:val="center"/>
          </w:tcPr>
          <w:p w:rsidR="009B6624" w:rsidRPr="009B6624" w:rsidRDefault="009B6624" w:rsidP="00053311">
            <w:pPr>
              <w:rPr>
                <w:rFonts w:ascii="Arial" w:hAnsi="Arial" w:cs="Arial"/>
              </w:rPr>
            </w:pPr>
            <w:r w:rsidRPr="009B6624">
              <w:rPr>
                <w:rFonts w:ascii="Arial" w:hAnsi="Arial" w:cs="Arial"/>
              </w:rPr>
              <w:t xml:space="preserve">Babs </w:t>
            </w:r>
            <w:proofErr w:type="spellStart"/>
            <w:r w:rsidRPr="009B6624">
              <w:rPr>
                <w:rFonts w:ascii="Arial" w:hAnsi="Arial" w:cs="Arial"/>
              </w:rPr>
              <w:t>Madlakane</w:t>
            </w:r>
            <w:proofErr w:type="spellEnd"/>
            <w:r w:rsidRPr="009B6624">
              <w:rPr>
                <w:rFonts w:ascii="Arial" w:hAnsi="Arial" w:cs="Arial"/>
              </w:rPr>
              <w:t xml:space="preserve"> </w:t>
            </w:r>
          </w:p>
          <w:p w:rsidR="000855E5" w:rsidRPr="009B6624" w:rsidRDefault="009B6624" w:rsidP="00053311">
            <w:pPr>
              <w:rPr>
                <w:rFonts w:ascii="Arial" w:hAnsi="Arial" w:cs="Arial"/>
              </w:rPr>
            </w:pPr>
            <w:r w:rsidRPr="009B6624">
              <w:rPr>
                <w:rFonts w:ascii="Arial" w:hAnsi="Arial" w:cs="Arial"/>
              </w:rPr>
              <w:t>Community Hall</w:t>
            </w:r>
          </w:p>
        </w:tc>
      </w:tr>
      <w:tr w:rsidR="000855E5" w:rsidRPr="000855E5" w:rsidTr="00981528">
        <w:trPr>
          <w:trHeight w:val="870"/>
          <w:jc w:val="center"/>
        </w:trPr>
        <w:tc>
          <w:tcPr>
            <w:tcW w:w="633" w:type="dxa"/>
            <w:vAlign w:val="center"/>
          </w:tcPr>
          <w:p w:rsidR="000855E5" w:rsidRPr="000855E5" w:rsidRDefault="000855E5" w:rsidP="00053311">
            <w:pPr>
              <w:jc w:val="center"/>
              <w:rPr>
                <w:rFonts w:ascii="Arial" w:hAnsi="Arial" w:cs="Arial"/>
                <w:b/>
              </w:rPr>
            </w:pPr>
            <w:r w:rsidRPr="000855E5">
              <w:rPr>
                <w:rFonts w:ascii="Arial" w:hAnsi="Arial" w:cs="Arial"/>
                <w:b/>
              </w:rPr>
              <w:lastRenderedPageBreak/>
              <w:t>4</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Tuesday</w:t>
            </w:r>
          </w:p>
          <w:p w:rsidR="000855E5" w:rsidRPr="009B6624" w:rsidRDefault="000855E5" w:rsidP="00053311">
            <w:pPr>
              <w:rPr>
                <w:rFonts w:ascii="Arial" w:hAnsi="Arial" w:cs="Arial"/>
              </w:rPr>
            </w:pPr>
            <w:r w:rsidRPr="009B6624">
              <w:rPr>
                <w:rFonts w:ascii="Arial" w:hAnsi="Arial" w:cs="Arial"/>
              </w:rPr>
              <w:t>01 October 2019</w:t>
            </w:r>
          </w:p>
          <w:p w:rsidR="000855E5" w:rsidRPr="009B6624" w:rsidRDefault="000855E5" w:rsidP="00053311">
            <w:pPr>
              <w:rPr>
                <w:rFonts w:ascii="Arial" w:hAnsi="Arial" w:cs="Arial"/>
              </w:rPr>
            </w:pPr>
            <w:r w:rsidRPr="009B6624">
              <w:rPr>
                <w:rFonts w:ascii="Arial" w:hAnsi="Arial" w:cs="Arial"/>
              </w:rPr>
              <w:t>18:00 – 20:00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 xml:space="preserve">Zola </w:t>
            </w:r>
            <w:proofErr w:type="spellStart"/>
            <w:r w:rsidRPr="009B6624">
              <w:rPr>
                <w:rFonts w:ascii="Arial" w:hAnsi="Arial" w:cs="Arial"/>
              </w:rPr>
              <w:t>Nqini</w:t>
            </w:r>
            <w:proofErr w:type="spellEnd"/>
            <w:r w:rsidRPr="009B6624">
              <w:rPr>
                <w:rFonts w:ascii="Arial" w:hAnsi="Arial" w:cs="Arial"/>
              </w:rPr>
              <w:t xml:space="preserve"> </w:t>
            </w:r>
          </w:p>
          <w:p w:rsidR="000855E5" w:rsidRPr="009B6624" w:rsidRDefault="000855E5" w:rsidP="00053311">
            <w:pPr>
              <w:rPr>
                <w:rFonts w:ascii="Arial" w:hAnsi="Arial" w:cs="Arial"/>
              </w:rPr>
            </w:pPr>
            <w:r w:rsidRPr="009B6624">
              <w:rPr>
                <w:rFonts w:ascii="Arial" w:hAnsi="Arial" w:cs="Arial"/>
              </w:rPr>
              <w:t>48, 49, 50, 51, Portion of 45 (Lapland) and Portion of 53</w:t>
            </w:r>
          </w:p>
        </w:tc>
        <w:tc>
          <w:tcPr>
            <w:tcW w:w="2874" w:type="dxa"/>
            <w:vAlign w:val="center"/>
          </w:tcPr>
          <w:p w:rsidR="009B6624" w:rsidRDefault="009B6624" w:rsidP="00053311">
            <w:pPr>
              <w:rPr>
                <w:rFonts w:ascii="Arial" w:hAnsi="Arial" w:cs="Arial"/>
              </w:rPr>
            </w:pPr>
            <w:proofErr w:type="spellStart"/>
            <w:r w:rsidRPr="009B6624">
              <w:rPr>
                <w:rFonts w:ascii="Arial" w:hAnsi="Arial" w:cs="Arial"/>
              </w:rPr>
              <w:t>Umzi</w:t>
            </w:r>
            <w:proofErr w:type="spellEnd"/>
            <w:r w:rsidRPr="009B6624">
              <w:rPr>
                <w:rFonts w:ascii="Arial" w:hAnsi="Arial" w:cs="Arial"/>
              </w:rPr>
              <w:t xml:space="preserve"> </w:t>
            </w:r>
            <w:proofErr w:type="spellStart"/>
            <w:r w:rsidRPr="009B6624">
              <w:rPr>
                <w:rFonts w:ascii="Arial" w:hAnsi="Arial" w:cs="Arial"/>
              </w:rPr>
              <w:t>Wase</w:t>
            </w:r>
            <w:proofErr w:type="spellEnd"/>
            <w:r w:rsidRPr="009B6624">
              <w:rPr>
                <w:rFonts w:ascii="Arial" w:hAnsi="Arial" w:cs="Arial"/>
              </w:rPr>
              <w:t xml:space="preserve"> </w:t>
            </w:r>
            <w:proofErr w:type="spellStart"/>
            <w:r w:rsidRPr="009B6624">
              <w:rPr>
                <w:rFonts w:ascii="Arial" w:hAnsi="Arial" w:cs="Arial"/>
              </w:rPr>
              <w:t>Xaba</w:t>
            </w:r>
            <w:proofErr w:type="spellEnd"/>
            <w:r w:rsidRPr="009B6624">
              <w:rPr>
                <w:rFonts w:ascii="Arial" w:hAnsi="Arial" w:cs="Arial"/>
              </w:rPr>
              <w:t xml:space="preserve"> </w:t>
            </w:r>
          </w:p>
          <w:p w:rsidR="000855E5" w:rsidRPr="009B6624" w:rsidRDefault="009B6624" w:rsidP="00053311">
            <w:pPr>
              <w:rPr>
                <w:rFonts w:ascii="Arial" w:hAnsi="Arial" w:cs="Arial"/>
              </w:rPr>
            </w:pPr>
            <w:r w:rsidRPr="009B6624">
              <w:rPr>
                <w:rFonts w:ascii="Arial" w:hAnsi="Arial" w:cs="Arial"/>
              </w:rPr>
              <w:t>Community Hall</w:t>
            </w:r>
          </w:p>
        </w:tc>
      </w:tr>
      <w:tr w:rsidR="000855E5" w:rsidRPr="000855E5" w:rsidTr="00981528">
        <w:trPr>
          <w:trHeight w:val="870"/>
          <w:jc w:val="center"/>
        </w:trPr>
        <w:tc>
          <w:tcPr>
            <w:tcW w:w="633" w:type="dxa"/>
            <w:vAlign w:val="center"/>
          </w:tcPr>
          <w:p w:rsidR="000855E5" w:rsidRPr="000855E5" w:rsidRDefault="000855E5" w:rsidP="00053311">
            <w:pPr>
              <w:jc w:val="center"/>
              <w:rPr>
                <w:rFonts w:ascii="Arial" w:hAnsi="Arial" w:cs="Arial"/>
                <w:b/>
              </w:rPr>
            </w:pPr>
            <w:r w:rsidRPr="000855E5">
              <w:rPr>
                <w:rFonts w:ascii="Arial" w:hAnsi="Arial" w:cs="Arial"/>
                <w:b/>
              </w:rPr>
              <w:t>5</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Tuesday</w:t>
            </w:r>
          </w:p>
          <w:p w:rsidR="000855E5" w:rsidRPr="009B6624" w:rsidRDefault="000855E5" w:rsidP="00053311">
            <w:pPr>
              <w:rPr>
                <w:rFonts w:ascii="Arial" w:hAnsi="Arial" w:cs="Arial"/>
              </w:rPr>
            </w:pPr>
            <w:r w:rsidRPr="009B6624">
              <w:rPr>
                <w:rFonts w:ascii="Arial" w:hAnsi="Arial" w:cs="Arial"/>
              </w:rPr>
              <w:t>01 October 2019</w:t>
            </w:r>
          </w:p>
          <w:p w:rsidR="000855E5" w:rsidRPr="009B6624" w:rsidRDefault="000855E5" w:rsidP="00053311">
            <w:pPr>
              <w:rPr>
                <w:rFonts w:ascii="Arial" w:hAnsi="Arial" w:cs="Arial"/>
              </w:rPr>
            </w:pPr>
            <w:r w:rsidRPr="009B6624">
              <w:rPr>
                <w:rFonts w:ascii="Arial" w:hAnsi="Arial" w:cs="Arial"/>
              </w:rPr>
              <w:t>18:00 – 20:00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 xml:space="preserve">Zola </w:t>
            </w:r>
            <w:proofErr w:type="spellStart"/>
            <w:r w:rsidRPr="009B6624">
              <w:rPr>
                <w:rFonts w:ascii="Arial" w:hAnsi="Arial" w:cs="Arial"/>
              </w:rPr>
              <w:t>Nqini</w:t>
            </w:r>
            <w:proofErr w:type="spellEnd"/>
            <w:r w:rsidRPr="009B6624">
              <w:rPr>
                <w:rFonts w:ascii="Arial" w:hAnsi="Arial" w:cs="Arial"/>
              </w:rPr>
              <w:t xml:space="preserve"> </w:t>
            </w:r>
          </w:p>
          <w:p w:rsidR="000855E5" w:rsidRPr="009B6624" w:rsidRDefault="000855E5" w:rsidP="00002F20">
            <w:pPr>
              <w:rPr>
                <w:rFonts w:ascii="Arial" w:hAnsi="Arial" w:cs="Arial"/>
              </w:rPr>
            </w:pPr>
            <w:r w:rsidRPr="009B6624">
              <w:rPr>
                <w:rFonts w:ascii="Arial" w:hAnsi="Arial" w:cs="Arial"/>
              </w:rPr>
              <w:t>52 and Portion of 41 (Azal</w:t>
            </w:r>
            <w:r w:rsidR="00002F20">
              <w:rPr>
                <w:rFonts w:ascii="Arial" w:hAnsi="Arial" w:cs="Arial"/>
              </w:rPr>
              <w:t>e</w:t>
            </w:r>
            <w:r w:rsidRPr="009B6624">
              <w:rPr>
                <w:rFonts w:ascii="Arial" w:hAnsi="Arial" w:cs="Arial"/>
              </w:rPr>
              <w:t>a Park)</w:t>
            </w:r>
          </w:p>
        </w:tc>
        <w:tc>
          <w:tcPr>
            <w:tcW w:w="2874" w:type="dxa"/>
            <w:vAlign w:val="center"/>
          </w:tcPr>
          <w:p w:rsidR="000855E5" w:rsidRPr="009B6624" w:rsidRDefault="009B6624" w:rsidP="00205A72">
            <w:pPr>
              <w:rPr>
                <w:rFonts w:ascii="Arial" w:hAnsi="Arial" w:cs="Arial"/>
              </w:rPr>
            </w:pPr>
            <w:r w:rsidRPr="009B6624">
              <w:rPr>
                <w:rFonts w:ascii="Arial" w:hAnsi="Arial" w:cs="Arial"/>
              </w:rPr>
              <w:t>Despatch Town</w:t>
            </w:r>
            <w:r w:rsidR="00205A72">
              <w:rPr>
                <w:rFonts w:ascii="Arial" w:hAnsi="Arial" w:cs="Arial"/>
              </w:rPr>
              <w:t xml:space="preserve"> </w:t>
            </w:r>
            <w:r w:rsidRPr="009B6624">
              <w:rPr>
                <w:rFonts w:ascii="Arial" w:hAnsi="Arial" w:cs="Arial"/>
              </w:rPr>
              <w:t>Hall</w:t>
            </w:r>
          </w:p>
        </w:tc>
      </w:tr>
      <w:tr w:rsidR="000855E5" w:rsidRPr="000855E5" w:rsidTr="00981528">
        <w:trPr>
          <w:trHeight w:val="870"/>
          <w:jc w:val="center"/>
        </w:trPr>
        <w:tc>
          <w:tcPr>
            <w:tcW w:w="633" w:type="dxa"/>
            <w:vAlign w:val="center"/>
          </w:tcPr>
          <w:p w:rsidR="000855E5" w:rsidRPr="000855E5" w:rsidRDefault="000855E5" w:rsidP="00053311">
            <w:pPr>
              <w:jc w:val="center"/>
              <w:rPr>
                <w:rFonts w:ascii="Arial" w:hAnsi="Arial" w:cs="Arial"/>
                <w:b/>
              </w:rPr>
            </w:pPr>
            <w:r w:rsidRPr="000855E5">
              <w:rPr>
                <w:rFonts w:ascii="Arial" w:hAnsi="Arial" w:cs="Arial"/>
                <w:b/>
              </w:rPr>
              <w:t>6</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Tuesday</w:t>
            </w:r>
          </w:p>
          <w:p w:rsidR="000855E5" w:rsidRPr="009B6624" w:rsidRDefault="000855E5" w:rsidP="00053311">
            <w:pPr>
              <w:rPr>
                <w:rFonts w:ascii="Arial" w:hAnsi="Arial" w:cs="Arial"/>
              </w:rPr>
            </w:pPr>
            <w:r w:rsidRPr="009B6624">
              <w:rPr>
                <w:rFonts w:ascii="Arial" w:hAnsi="Arial" w:cs="Arial"/>
              </w:rPr>
              <w:t>01 October 2019</w:t>
            </w:r>
          </w:p>
          <w:p w:rsidR="000855E5" w:rsidRPr="009B6624" w:rsidRDefault="000855E5" w:rsidP="00053311">
            <w:pPr>
              <w:rPr>
                <w:rFonts w:ascii="Arial" w:hAnsi="Arial" w:cs="Arial"/>
              </w:rPr>
            </w:pPr>
            <w:r w:rsidRPr="009B6624">
              <w:rPr>
                <w:rFonts w:ascii="Arial" w:hAnsi="Arial" w:cs="Arial"/>
              </w:rPr>
              <w:t>18:00 – 20:00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 xml:space="preserve">Govan Mbeki </w:t>
            </w:r>
          </w:p>
          <w:p w:rsidR="000855E5" w:rsidRPr="009B6624" w:rsidRDefault="000855E5" w:rsidP="00053311">
            <w:pPr>
              <w:rPr>
                <w:rFonts w:ascii="Arial" w:hAnsi="Arial" w:cs="Arial"/>
              </w:rPr>
            </w:pPr>
            <w:r w:rsidRPr="009B6624">
              <w:rPr>
                <w:rFonts w:ascii="Arial" w:hAnsi="Arial" w:cs="Arial"/>
              </w:rPr>
              <w:t xml:space="preserve">18, 19, 20 and 21 </w:t>
            </w:r>
          </w:p>
        </w:tc>
        <w:tc>
          <w:tcPr>
            <w:tcW w:w="2874" w:type="dxa"/>
            <w:vAlign w:val="center"/>
          </w:tcPr>
          <w:p w:rsidR="000855E5" w:rsidRPr="009B6624" w:rsidRDefault="009B6624" w:rsidP="00205A72">
            <w:pPr>
              <w:rPr>
                <w:rFonts w:ascii="Arial" w:hAnsi="Arial" w:cs="Arial"/>
              </w:rPr>
            </w:pPr>
            <w:r w:rsidRPr="009B6624">
              <w:rPr>
                <w:rFonts w:ascii="Arial" w:hAnsi="Arial" w:cs="Arial"/>
              </w:rPr>
              <w:t xml:space="preserve">Lillian </w:t>
            </w:r>
            <w:proofErr w:type="spellStart"/>
            <w:r w:rsidRPr="009B6624">
              <w:rPr>
                <w:rFonts w:ascii="Arial" w:hAnsi="Arial" w:cs="Arial"/>
              </w:rPr>
              <w:t>Ngoyi</w:t>
            </w:r>
            <w:proofErr w:type="spellEnd"/>
            <w:r w:rsidRPr="009B6624">
              <w:rPr>
                <w:rFonts w:ascii="Arial" w:hAnsi="Arial" w:cs="Arial"/>
              </w:rPr>
              <w:t xml:space="preserve"> Sports Centre</w:t>
            </w:r>
          </w:p>
        </w:tc>
      </w:tr>
      <w:tr w:rsidR="000855E5" w:rsidRPr="000855E5" w:rsidTr="00981528">
        <w:trPr>
          <w:trHeight w:val="870"/>
          <w:jc w:val="center"/>
        </w:trPr>
        <w:tc>
          <w:tcPr>
            <w:tcW w:w="633" w:type="dxa"/>
            <w:vAlign w:val="center"/>
          </w:tcPr>
          <w:p w:rsidR="000855E5" w:rsidRPr="000855E5" w:rsidRDefault="000855E5" w:rsidP="00053311">
            <w:pPr>
              <w:jc w:val="center"/>
              <w:rPr>
                <w:rFonts w:ascii="Arial" w:hAnsi="Arial" w:cs="Arial"/>
                <w:b/>
              </w:rPr>
            </w:pPr>
            <w:r w:rsidRPr="000855E5">
              <w:rPr>
                <w:rFonts w:ascii="Arial" w:hAnsi="Arial" w:cs="Arial"/>
                <w:b/>
              </w:rPr>
              <w:t>7</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Wednesday</w:t>
            </w:r>
          </w:p>
          <w:p w:rsidR="000855E5" w:rsidRPr="009B6624" w:rsidRDefault="000855E5" w:rsidP="00053311">
            <w:pPr>
              <w:rPr>
                <w:rFonts w:ascii="Arial" w:hAnsi="Arial" w:cs="Arial"/>
              </w:rPr>
            </w:pPr>
            <w:r w:rsidRPr="009B6624">
              <w:rPr>
                <w:rFonts w:ascii="Arial" w:hAnsi="Arial" w:cs="Arial"/>
              </w:rPr>
              <w:t>02 October 2019</w:t>
            </w:r>
          </w:p>
          <w:p w:rsidR="000855E5" w:rsidRPr="009B6624" w:rsidRDefault="000855E5" w:rsidP="00053311">
            <w:pPr>
              <w:rPr>
                <w:rFonts w:ascii="Arial" w:hAnsi="Arial" w:cs="Arial"/>
              </w:rPr>
            </w:pPr>
            <w:r w:rsidRPr="009B6624">
              <w:rPr>
                <w:rFonts w:ascii="Arial" w:hAnsi="Arial" w:cs="Arial"/>
              </w:rPr>
              <w:t>18:00 – 20:00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 xml:space="preserve">Govan Mbeki </w:t>
            </w:r>
          </w:p>
          <w:p w:rsidR="000855E5" w:rsidRPr="009B6624" w:rsidRDefault="000855E5" w:rsidP="00053311">
            <w:pPr>
              <w:rPr>
                <w:rFonts w:ascii="Arial" w:hAnsi="Arial" w:cs="Arial"/>
              </w:rPr>
            </w:pPr>
            <w:r w:rsidRPr="009B6624">
              <w:rPr>
                <w:rFonts w:ascii="Arial" w:hAnsi="Arial" w:cs="Arial"/>
              </w:rPr>
              <w:t>22 and 24</w:t>
            </w:r>
          </w:p>
        </w:tc>
        <w:tc>
          <w:tcPr>
            <w:tcW w:w="2874" w:type="dxa"/>
            <w:vAlign w:val="center"/>
          </w:tcPr>
          <w:p w:rsidR="000855E5" w:rsidRPr="009B6624" w:rsidRDefault="009B6624" w:rsidP="00053311">
            <w:pPr>
              <w:rPr>
                <w:rFonts w:ascii="Arial" w:hAnsi="Arial" w:cs="Arial"/>
              </w:rPr>
            </w:pPr>
            <w:proofErr w:type="spellStart"/>
            <w:r w:rsidRPr="009B6624">
              <w:rPr>
                <w:rFonts w:ascii="Arial" w:hAnsi="Arial" w:cs="Arial"/>
              </w:rPr>
              <w:t>Daku</w:t>
            </w:r>
            <w:proofErr w:type="spellEnd"/>
            <w:r w:rsidRPr="009B6624">
              <w:rPr>
                <w:rFonts w:ascii="Arial" w:hAnsi="Arial" w:cs="Arial"/>
              </w:rPr>
              <w:t xml:space="preserve"> Hall</w:t>
            </w:r>
          </w:p>
        </w:tc>
      </w:tr>
      <w:tr w:rsidR="000855E5" w:rsidRPr="000855E5" w:rsidTr="00981528">
        <w:trPr>
          <w:trHeight w:val="971"/>
          <w:jc w:val="center"/>
        </w:trPr>
        <w:tc>
          <w:tcPr>
            <w:tcW w:w="633" w:type="dxa"/>
            <w:vAlign w:val="center"/>
          </w:tcPr>
          <w:p w:rsidR="000855E5" w:rsidRPr="000855E5" w:rsidRDefault="000855E5" w:rsidP="00053311">
            <w:pPr>
              <w:jc w:val="center"/>
              <w:rPr>
                <w:rFonts w:ascii="Arial" w:hAnsi="Arial" w:cs="Arial"/>
                <w:b/>
              </w:rPr>
            </w:pPr>
            <w:r w:rsidRPr="000855E5">
              <w:rPr>
                <w:rFonts w:ascii="Arial" w:hAnsi="Arial" w:cs="Arial"/>
                <w:b/>
              </w:rPr>
              <w:t>8</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Wednesday</w:t>
            </w:r>
          </w:p>
          <w:p w:rsidR="000855E5" w:rsidRPr="009B6624" w:rsidRDefault="000855E5" w:rsidP="00053311">
            <w:pPr>
              <w:rPr>
                <w:rFonts w:ascii="Arial" w:hAnsi="Arial" w:cs="Arial"/>
              </w:rPr>
            </w:pPr>
            <w:r w:rsidRPr="009B6624">
              <w:rPr>
                <w:rFonts w:ascii="Arial" w:hAnsi="Arial" w:cs="Arial"/>
              </w:rPr>
              <w:t>02 October 2019</w:t>
            </w:r>
          </w:p>
          <w:p w:rsidR="000855E5" w:rsidRPr="009B6624" w:rsidRDefault="000855E5" w:rsidP="00053311">
            <w:pPr>
              <w:rPr>
                <w:rFonts w:ascii="Arial" w:hAnsi="Arial" w:cs="Arial"/>
                <w:highlight w:val="yellow"/>
              </w:rPr>
            </w:pPr>
            <w:r w:rsidRPr="009B6624">
              <w:rPr>
                <w:rFonts w:ascii="Arial" w:hAnsi="Arial" w:cs="Arial"/>
              </w:rPr>
              <w:t>18:00 – 20:00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 xml:space="preserve">Govan Mbeki </w:t>
            </w:r>
          </w:p>
          <w:p w:rsidR="000855E5" w:rsidRPr="009B6624" w:rsidRDefault="000855E5" w:rsidP="00053311">
            <w:pPr>
              <w:rPr>
                <w:rFonts w:ascii="Arial" w:hAnsi="Arial" w:cs="Arial"/>
              </w:rPr>
            </w:pPr>
            <w:r w:rsidRPr="009B6624">
              <w:rPr>
                <w:rFonts w:ascii="Arial" w:hAnsi="Arial" w:cs="Arial"/>
              </w:rPr>
              <w:t xml:space="preserve">14, 15, 16 and 17 </w:t>
            </w:r>
          </w:p>
        </w:tc>
        <w:tc>
          <w:tcPr>
            <w:tcW w:w="2874" w:type="dxa"/>
            <w:vAlign w:val="center"/>
          </w:tcPr>
          <w:p w:rsidR="000855E5" w:rsidRPr="009B6624" w:rsidRDefault="009B6624" w:rsidP="00205A72">
            <w:pPr>
              <w:rPr>
                <w:rFonts w:ascii="Arial" w:hAnsi="Arial" w:cs="Arial"/>
              </w:rPr>
            </w:pPr>
            <w:proofErr w:type="spellStart"/>
            <w:r w:rsidRPr="009B6624">
              <w:rPr>
                <w:rFonts w:ascii="Arial" w:hAnsi="Arial" w:cs="Arial"/>
              </w:rPr>
              <w:t>Nangoza</w:t>
            </w:r>
            <w:proofErr w:type="spellEnd"/>
            <w:r w:rsidRPr="009B6624">
              <w:rPr>
                <w:rFonts w:ascii="Arial" w:hAnsi="Arial" w:cs="Arial"/>
              </w:rPr>
              <w:t xml:space="preserve"> </w:t>
            </w:r>
            <w:proofErr w:type="spellStart"/>
            <w:r w:rsidRPr="009B6624">
              <w:rPr>
                <w:rFonts w:ascii="Arial" w:hAnsi="Arial" w:cs="Arial"/>
              </w:rPr>
              <w:t>Jebe</w:t>
            </w:r>
            <w:proofErr w:type="spellEnd"/>
            <w:r w:rsidRPr="009B6624">
              <w:rPr>
                <w:rFonts w:ascii="Arial" w:hAnsi="Arial" w:cs="Arial"/>
              </w:rPr>
              <w:t xml:space="preserve"> Hall</w:t>
            </w:r>
          </w:p>
        </w:tc>
      </w:tr>
      <w:tr w:rsidR="000855E5" w:rsidRPr="000855E5" w:rsidTr="00981528">
        <w:trPr>
          <w:trHeight w:val="881"/>
          <w:jc w:val="center"/>
        </w:trPr>
        <w:tc>
          <w:tcPr>
            <w:tcW w:w="633" w:type="dxa"/>
            <w:vAlign w:val="center"/>
          </w:tcPr>
          <w:p w:rsidR="000855E5" w:rsidRPr="000855E5" w:rsidRDefault="000855E5" w:rsidP="00053311">
            <w:pPr>
              <w:jc w:val="center"/>
              <w:rPr>
                <w:rFonts w:ascii="Arial" w:hAnsi="Arial" w:cs="Arial"/>
                <w:b/>
              </w:rPr>
            </w:pPr>
            <w:r w:rsidRPr="000855E5">
              <w:rPr>
                <w:rFonts w:ascii="Arial" w:hAnsi="Arial" w:cs="Arial"/>
                <w:b/>
              </w:rPr>
              <w:t>9</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Wednesday</w:t>
            </w:r>
          </w:p>
          <w:p w:rsidR="000855E5" w:rsidRPr="009B6624" w:rsidRDefault="000855E5" w:rsidP="00053311">
            <w:pPr>
              <w:rPr>
                <w:rFonts w:ascii="Arial" w:hAnsi="Arial" w:cs="Arial"/>
              </w:rPr>
            </w:pPr>
            <w:r w:rsidRPr="009B6624">
              <w:rPr>
                <w:rFonts w:ascii="Arial" w:hAnsi="Arial" w:cs="Arial"/>
              </w:rPr>
              <w:t>02 October 2019</w:t>
            </w:r>
          </w:p>
          <w:p w:rsidR="000855E5" w:rsidRPr="009B6624" w:rsidRDefault="000855E5" w:rsidP="00053311">
            <w:pPr>
              <w:rPr>
                <w:rFonts w:ascii="Arial" w:hAnsi="Arial" w:cs="Arial"/>
                <w:highlight w:val="yellow"/>
              </w:rPr>
            </w:pPr>
            <w:r w:rsidRPr="009B6624">
              <w:rPr>
                <w:rFonts w:ascii="Arial" w:hAnsi="Arial" w:cs="Arial"/>
              </w:rPr>
              <w:t>18:00 – 20:00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 xml:space="preserve">Alex </w:t>
            </w:r>
            <w:proofErr w:type="spellStart"/>
            <w:r w:rsidRPr="009B6624">
              <w:rPr>
                <w:rFonts w:ascii="Arial" w:hAnsi="Arial" w:cs="Arial"/>
              </w:rPr>
              <w:t>Matikinca</w:t>
            </w:r>
            <w:proofErr w:type="spellEnd"/>
            <w:r w:rsidRPr="009B6624">
              <w:rPr>
                <w:rFonts w:ascii="Arial" w:hAnsi="Arial" w:cs="Arial"/>
              </w:rPr>
              <w:t xml:space="preserve"> </w:t>
            </w:r>
          </w:p>
          <w:p w:rsidR="000855E5" w:rsidRPr="009B6624" w:rsidRDefault="000855E5" w:rsidP="00053311">
            <w:pPr>
              <w:rPr>
                <w:rFonts w:ascii="Arial" w:hAnsi="Arial" w:cs="Arial"/>
              </w:rPr>
            </w:pPr>
            <w:r w:rsidRPr="009B6624">
              <w:rPr>
                <w:rFonts w:ascii="Arial" w:hAnsi="Arial" w:cs="Arial"/>
              </w:rPr>
              <w:t xml:space="preserve">57, 58 and 59 </w:t>
            </w:r>
          </w:p>
        </w:tc>
        <w:tc>
          <w:tcPr>
            <w:tcW w:w="2874" w:type="dxa"/>
            <w:vAlign w:val="center"/>
          </w:tcPr>
          <w:p w:rsidR="009B6624" w:rsidRPr="009B6624" w:rsidRDefault="009B6624" w:rsidP="00053311">
            <w:pPr>
              <w:rPr>
                <w:rFonts w:ascii="Arial" w:hAnsi="Arial" w:cs="Arial"/>
              </w:rPr>
            </w:pPr>
            <w:r w:rsidRPr="009B6624">
              <w:rPr>
                <w:rFonts w:ascii="Arial" w:hAnsi="Arial" w:cs="Arial"/>
              </w:rPr>
              <w:t xml:space="preserve">Raymond </w:t>
            </w:r>
            <w:proofErr w:type="spellStart"/>
            <w:r w:rsidRPr="009B6624">
              <w:rPr>
                <w:rFonts w:ascii="Arial" w:hAnsi="Arial" w:cs="Arial"/>
              </w:rPr>
              <w:t>Mhlaba</w:t>
            </w:r>
            <w:proofErr w:type="spellEnd"/>
            <w:r w:rsidRPr="009B6624">
              <w:rPr>
                <w:rFonts w:ascii="Arial" w:hAnsi="Arial" w:cs="Arial"/>
              </w:rPr>
              <w:t xml:space="preserve"> </w:t>
            </w:r>
          </w:p>
          <w:p w:rsidR="000855E5" w:rsidRPr="009B6624" w:rsidRDefault="009B6624" w:rsidP="00053311">
            <w:pPr>
              <w:rPr>
                <w:rFonts w:ascii="Arial" w:hAnsi="Arial" w:cs="Arial"/>
              </w:rPr>
            </w:pPr>
            <w:r w:rsidRPr="009B6624">
              <w:rPr>
                <w:rFonts w:ascii="Arial" w:hAnsi="Arial" w:cs="Arial"/>
              </w:rPr>
              <w:t>Sports Centre</w:t>
            </w:r>
          </w:p>
          <w:p w:rsidR="000855E5" w:rsidRPr="009B6624" w:rsidRDefault="000855E5" w:rsidP="00053311">
            <w:pPr>
              <w:rPr>
                <w:rFonts w:ascii="Arial" w:hAnsi="Arial" w:cs="Arial"/>
              </w:rPr>
            </w:pPr>
          </w:p>
        </w:tc>
      </w:tr>
      <w:tr w:rsidR="000855E5" w:rsidRPr="000855E5" w:rsidTr="00981528">
        <w:trPr>
          <w:trHeight w:val="881"/>
          <w:jc w:val="center"/>
        </w:trPr>
        <w:tc>
          <w:tcPr>
            <w:tcW w:w="633" w:type="dxa"/>
            <w:vAlign w:val="center"/>
          </w:tcPr>
          <w:p w:rsidR="000855E5" w:rsidRPr="000855E5" w:rsidRDefault="000855E5" w:rsidP="00053311">
            <w:pPr>
              <w:jc w:val="center"/>
              <w:rPr>
                <w:rFonts w:ascii="Arial" w:hAnsi="Arial" w:cs="Arial"/>
                <w:b/>
              </w:rPr>
            </w:pPr>
            <w:r w:rsidRPr="000855E5">
              <w:rPr>
                <w:rFonts w:ascii="Arial" w:hAnsi="Arial" w:cs="Arial"/>
                <w:b/>
              </w:rPr>
              <w:t>10</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Thursday</w:t>
            </w:r>
          </w:p>
          <w:p w:rsidR="000855E5" w:rsidRPr="009B6624" w:rsidRDefault="000855E5" w:rsidP="00053311">
            <w:pPr>
              <w:rPr>
                <w:rFonts w:ascii="Arial" w:hAnsi="Arial" w:cs="Arial"/>
              </w:rPr>
            </w:pPr>
            <w:r w:rsidRPr="009B6624">
              <w:rPr>
                <w:rFonts w:ascii="Arial" w:hAnsi="Arial" w:cs="Arial"/>
              </w:rPr>
              <w:t>03 October 2019</w:t>
            </w:r>
          </w:p>
          <w:p w:rsidR="000855E5" w:rsidRPr="009B6624" w:rsidRDefault="000855E5" w:rsidP="00053311">
            <w:pPr>
              <w:rPr>
                <w:rFonts w:ascii="Arial" w:hAnsi="Arial" w:cs="Arial"/>
              </w:rPr>
            </w:pPr>
            <w:r w:rsidRPr="009B6624">
              <w:rPr>
                <w:rFonts w:ascii="Arial" w:hAnsi="Arial" w:cs="Arial"/>
              </w:rPr>
              <w:t>18:00 – 20:00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 xml:space="preserve">Alex </w:t>
            </w:r>
            <w:proofErr w:type="spellStart"/>
            <w:r w:rsidRPr="009B6624">
              <w:rPr>
                <w:rFonts w:ascii="Arial" w:hAnsi="Arial" w:cs="Arial"/>
              </w:rPr>
              <w:t>Matikinca</w:t>
            </w:r>
            <w:proofErr w:type="spellEnd"/>
            <w:r w:rsidRPr="009B6624">
              <w:rPr>
                <w:rFonts w:ascii="Arial" w:hAnsi="Arial" w:cs="Arial"/>
              </w:rPr>
              <w:t xml:space="preserve"> </w:t>
            </w:r>
          </w:p>
          <w:p w:rsidR="000855E5" w:rsidRPr="009B6624" w:rsidRDefault="000855E5" w:rsidP="00053311">
            <w:pPr>
              <w:rPr>
                <w:rFonts w:ascii="Arial" w:hAnsi="Arial" w:cs="Arial"/>
              </w:rPr>
            </w:pPr>
            <w:r w:rsidRPr="009B6624">
              <w:rPr>
                <w:rFonts w:ascii="Arial" w:hAnsi="Arial" w:cs="Arial"/>
              </w:rPr>
              <w:t xml:space="preserve">23, Portion of 53 (Colchester and </w:t>
            </w:r>
            <w:proofErr w:type="spellStart"/>
            <w:r w:rsidRPr="009B6624">
              <w:rPr>
                <w:rFonts w:ascii="Arial" w:hAnsi="Arial" w:cs="Arial"/>
              </w:rPr>
              <w:t>Amanzi</w:t>
            </w:r>
            <w:proofErr w:type="spellEnd"/>
            <w:r w:rsidRPr="009B6624">
              <w:rPr>
                <w:rFonts w:ascii="Arial" w:hAnsi="Arial" w:cs="Arial"/>
              </w:rPr>
              <w:t xml:space="preserve"> Estate) &amp; 56 </w:t>
            </w:r>
          </w:p>
        </w:tc>
        <w:tc>
          <w:tcPr>
            <w:tcW w:w="2874" w:type="dxa"/>
            <w:vAlign w:val="center"/>
          </w:tcPr>
          <w:p w:rsidR="000855E5" w:rsidRPr="009B6624" w:rsidRDefault="009B6624" w:rsidP="00205A72">
            <w:pPr>
              <w:rPr>
                <w:rFonts w:ascii="Arial" w:hAnsi="Arial" w:cs="Arial"/>
              </w:rPr>
            </w:pPr>
            <w:r w:rsidRPr="009B6624">
              <w:rPr>
                <w:rFonts w:ascii="Arial" w:hAnsi="Arial" w:cs="Arial"/>
              </w:rPr>
              <w:t>N</w:t>
            </w:r>
            <w:r>
              <w:rPr>
                <w:rFonts w:ascii="Arial" w:hAnsi="Arial" w:cs="Arial"/>
              </w:rPr>
              <w:t>U</w:t>
            </w:r>
            <w:r w:rsidRPr="009B6624">
              <w:rPr>
                <w:rFonts w:ascii="Arial" w:hAnsi="Arial" w:cs="Arial"/>
              </w:rPr>
              <w:t xml:space="preserve"> 2 Community Hall</w:t>
            </w:r>
          </w:p>
        </w:tc>
      </w:tr>
      <w:tr w:rsidR="000855E5" w:rsidRPr="000855E5" w:rsidTr="00981528">
        <w:trPr>
          <w:trHeight w:val="795"/>
          <w:jc w:val="center"/>
        </w:trPr>
        <w:tc>
          <w:tcPr>
            <w:tcW w:w="633" w:type="dxa"/>
            <w:vAlign w:val="center"/>
          </w:tcPr>
          <w:p w:rsidR="000855E5" w:rsidRPr="000855E5" w:rsidRDefault="000855E5" w:rsidP="00053311">
            <w:pPr>
              <w:jc w:val="center"/>
              <w:rPr>
                <w:rFonts w:ascii="Arial" w:hAnsi="Arial" w:cs="Arial"/>
                <w:b/>
              </w:rPr>
            </w:pPr>
            <w:r w:rsidRPr="000855E5">
              <w:rPr>
                <w:rFonts w:ascii="Arial" w:hAnsi="Arial" w:cs="Arial"/>
                <w:b/>
              </w:rPr>
              <w:t>11</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Thursday</w:t>
            </w:r>
          </w:p>
          <w:p w:rsidR="000855E5" w:rsidRPr="009B6624" w:rsidRDefault="000855E5" w:rsidP="00053311">
            <w:pPr>
              <w:rPr>
                <w:rFonts w:ascii="Arial" w:hAnsi="Arial" w:cs="Arial"/>
              </w:rPr>
            </w:pPr>
            <w:r w:rsidRPr="009B6624">
              <w:rPr>
                <w:rFonts w:ascii="Arial" w:hAnsi="Arial" w:cs="Arial"/>
              </w:rPr>
              <w:t>03 October 2019</w:t>
            </w:r>
          </w:p>
          <w:p w:rsidR="000855E5" w:rsidRPr="009B6624" w:rsidRDefault="000855E5" w:rsidP="00053311">
            <w:pPr>
              <w:rPr>
                <w:rFonts w:ascii="Arial" w:hAnsi="Arial" w:cs="Arial"/>
              </w:rPr>
            </w:pPr>
            <w:r w:rsidRPr="009B6624">
              <w:rPr>
                <w:rFonts w:ascii="Arial" w:hAnsi="Arial" w:cs="Arial"/>
              </w:rPr>
              <w:t>18:00 – 20:00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 xml:space="preserve">Alex </w:t>
            </w:r>
            <w:proofErr w:type="spellStart"/>
            <w:r w:rsidRPr="009B6624">
              <w:rPr>
                <w:rFonts w:ascii="Arial" w:hAnsi="Arial" w:cs="Arial"/>
              </w:rPr>
              <w:t>Matikinca</w:t>
            </w:r>
            <w:proofErr w:type="spellEnd"/>
            <w:r w:rsidRPr="009B6624">
              <w:rPr>
                <w:rFonts w:ascii="Arial" w:hAnsi="Arial" w:cs="Arial"/>
              </w:rPr>
              <w:t xml:space="preserve"> </w:t>
            </w:r>
          </w:p>
          <w:p w:rsidR="000855E5" w:rsidRPr="009B6624" w:rsidRDefault="000855E5" w:rsidP="00053311">
            <w:pPr>
              <w:rPr>
                <w:rFonts w:ascii="Arial" w:hAnsi="Arial" w:cs="Arial"/>
              </w:rPr>
            </w:pPr>
            <w:r w:rsidRPr="009B6624">
              <w:rPr>
                <w:rFonts w:ascii="Arial" w:hAnsi="Arial" w:cs="Arial"/>
              </w:rPr>
              <w:t>54 and 55</w:t>
            </w:r>
          </w:p>
        </w:tc>
        <w:tc>
          <w:tcPr>
            <w:tcW w:w="2874" w:type="dxa"/>
            <w:vAlign w:val="center"/>
          </w:tcPr>
          <w:p w:rsidR="000855E5" w:rsidRPr="009B6624" w:rsidRDefault="009B6624" w:rsidP="00205A72">
            <w:pPr>
              <w:rPr>
                <w:rFonts w:ascii="Arial" w:hAnsi="Arial" w:cs="Arial"/>
              </w:rPr>
            </w:pPr>
            <w:r w:rsidRPr="009B6624">
              <w:rPr>
                <w:rFonts w:ascii="Arial" w:hAnsi="Arial" w:cs="Arial"/>
              </w:rPr>
              <w:t>N</w:t>
            </w:r>
            <w:r>
              <w:rPr>
                <w:rFonts w:ascii="Arial" w:hAnsi="Arial" w:cs="Arial"/>
              </w:rPr>
              <w:t>U</w:t>
            </w:r>
            <w:r w:rsidRPr="009B6624">
              <w:rPr>
                <w:rFonts w:ascii="Arial" w:hAnsi="Arial" w:cs="Arial"/>
              </w:rPr>
              <w:t>30 Community Hall</w:t>
            </w:r>
          </w:p>
        </w:tc>
      </w:tr>
      <w:tr w:rsidR="000855E5" w:rsidRPr="000855E5" w:rsidTr="00981528">
        <w:trPr>
          <w:trHeight w:val="795"/>
          <w:jc w:val="center"/>
        </w:trPr>
        <w:tc>
          <w:tcPr>
            <w:tcW w:w="633" w:type="dxa"/>
            <w:vAlign w:val="center"/>
          </w:tcPr>
          <w:p w:rsidR="000855E5" w:rsidRPr="000855E5" w:rsidRDefault="000855E5" w:rsidP="00053311">
            <w:pPr>
              <w:jc w:val="center"/>
              <w:rPr>
                <w:rFonts w:ascii="Arial" w:hAnsi="Arial" w:cs="Arial"/>
                <w:b/>
              </w:rPr>
            </w:pPr>
            <w:r w:rsidRPr="000855E5">
              <w:rPr>
                <w:rFonts w:ascii="Arial" w:hAnsi="Arial" w:cs="Arial"/>
                <w:b/>
              </w:rPr>
              <w:t>12</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Thursday</w:t>
            </w:r>
          </w:p>
          <w:p w:rsidR="000855E5" w:rsidRPr="009B6624" w:rsidRDefault="000855E5" w:rsidP="00053311">
            <w:pPr>
              <w:rPr>
                <w:rFonts w:ascii="Arial" w:hAnsi="Arial" w:cs="Arial"/>
              </w:rPr>
            </w:pPr>
            <w:r w:rsidRPr="009B6624">
              <w:rPr>
                <w:rFonts w:ascii="Arial" w:hAnsi="Arial" w:cs="Arial"/>
              </w:rPr>
              <w:t>03 October 2019</w:t>
            </w:r>
          </w:p>
          <w:p w:rsidR="000855E5" w:rsidRPr="009B6624" w:rsidRDefault="000855E5" w:rsidP="00053311">
            <w:pPr>
              <w:rPr>
                <w:rFonts w:ascii="Arial" w:hAnsi="Arial" w:cs="Arial"/>
              </w:rPr>
            </w:pPr>
            <w:r w:rsidRPr="009B6624">
              <w:rPr>
                <w:rFonts w:ascii="Arial" w:hAnsi="Arial" w:cs="Arial"/>
              </w:rPr>
              <w:t>18:00 – 20:00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 xml:space="preserve">Alex </w:t>
            </w:r>
            <w:proofErr w:type="spellStart"/>
            <w:r w:rsidRPr="009B6624">
              <w:rPr>
                <w:rFonts w:ascii="Arial" w:hAnsi="Arial" w:cs="Arial"/>
              </w:rPr>
              <w:t>Matikinca</w:t>
            </w:r>
            <w:proofErr w:type="spellEnd"/>
            <w:r w:rsidRPr="009B6624">
              <w:rPr>
                <w:rFonts w:ascii="Arial" w:hAnsi="Arial" w:cs="Arial"/>
              </w:rPr>
              <w:t xml:space="preserve"> </w:t>
            </w:r>
          </w:p>
          <w:p w:rsidR="000855E5" w:rsidRPr="009B6624" w:rsidRDefault="000855E5" w:rsidP="00053311">
            <w:pPr>
              <w:rPr>
                <w:rFonts w:ascii="Arial" w:hAnsi="Arial" w:cs="Arial"/>
              </w:rPr>
            </w:pPr>
            <w:r w:rsidRPr="009B6624">
              <w:rPr>
                <w:rFonts w:ascii="Arial" w:hAnsi="Arial" w:cs="Arial"/>
              </w:rPr>
              <w:t xml:space="preserve">60  </w:t>
            </w:r>
          </w:p>
        </w:tc>
        <w:tc>
          <w:tcPr>
            <w:tcW w:w="2874" w:type="dxa"/>
            <w:vAlign w:val="center"/>
          </w:tcPr>
          <w:p w:rsidR="009B6624" w:rsidRDefault="009B6624" w:rsidP="00053311">
            <w:pPr>
              <w:rPr>
                <w:rFonts w:ascii="Arial" w:hAnsi="Arial" w:cs="Arial"/>
              </w:rPr>
            </w:pPr>
            <w:r w:rsidRPr="009B6624">
              <w:rPr>
                <w:rFonts w:ascii="Arial" w:hAnsi="Arial" w:cs="Arial"/>
              </w:rPr>
              <w:t xml:space="preserve">Wells Estate </w:t>
            </w:r>
          </w:p>
          <w:p w:rsidR="000855E5" w:rsidRPr="009B6624" w:rsidRDefault="009B6624" w:rsidP="00053311">
            <w:pPr>
              <w:rPr>
                <w:rFonts w:ascii="Arial" w:hAnsi="Arial" w:cs="Arial"/>
              </w:rPr>
            </w:pPr>
            <w:r w:rsidRPr="009B6624">
              <w:rPr>
                <w:rFonts w:ascii="Arial" w:hAnsi="Arial" w:cs="Arial"/>
              </w:rPr>
              <w:t>Multi-Purpose Centre</w:t>
            </w:r>
          </w:p>
        </w:tc>
      </w:tr>
      <w:tr w:rsidR="000855E5" w:rsidRPr="000855E5" w:rsidTr="00981528">
        <w:trPr>
          <w:trHeight w:val="795"/>
          <w:jc w:val="center"/>
        </w:trPr>
        <w:tc>
          <w:tcPr>
            <w:tcW w:w="633" w:type="dxa"/>
            <w:vAlign w:val="center"/>
          </w:tcPr>
          <w:p w:rsidR="000855E5" w:rsidRPr="000855E5" w:rsidRDefault="000855E5" w:rsidP="00053311">
            <w:pPr>
              <w:jc w:val="center"/>
              <w:rPr>
                <w:rFonts w:ascii="Arial" w:hAnsi="Arial" w:cs="Arial"/>
                <w:b/>
              </w:rPr>
            </w:pPr>
            <w:r w:rsidRPr="000855E5">
              <w:rPr>
                <w:rFonts w:ascii="Arial" w:hAnsi="Arial" w:cs="Arial"/>
                <w:b/>
              </w:rPr>
              <w:lastRenderedPageBreak/>
              <w:t>13</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Friday</w:t>
            </w:r>
          </w:p>
          <w:p w:rsidR="000855E5" w:rsidRPr="009B6624" w:rsidRDefault="000855E5" w:rsidP="00053311">
            <w:pPr>
              <w:rPr>
                <w:rFonts w:ascii="Arial" w:hAnsi="Arial" w:cs="Arial"/>
              </w:rPr>
            </w:pPr>
            <w:r w:rsidRPr="009B6624">
              <w:rPr>
                <w:rFonts w:ascii="Arial" w:hAnsi="Arial" w:cs="Arial"/>
              </w:rPr>
              <w:t>04 October 2019</w:t>
            </w:r>
          </w:p>
          <w:p w:rsidR="000855E5" w:rsidRPr="009B6624" w:rsidRDefault="000855E5" w:rsidP="00053311">
            <w:pPr>
              <w:rPr>
                <w:rFonts w:ascii="Arial" w:hAnsi="Arial" w:cs="Arial"/>
              </w:rPr>
            </w:pPr>
            <w:r w:rsidRPr="009B6624">
              <w:rPr>
                <w:rFonts w:ascii="Arial" w:hAnsi="Arial" w:cs="Arial"/>
              </w:rPr>
              <w:t>13:00 – 15:00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Municipal Unions</w:t>
            </w:r>
          </w:p>
        </w:tc>
        <w:tc>
          <w:tcPr>
            <w:tcW w:w="2874" w:type="dxa"/>
            <w:vAlign w:val="center"/>
          </w:tcPr>
          <w:p w:rsidR="000855E5" w:rsidRPr="009B6624" w:rsidRDefault="009B6624" w:rsidP="00053311">
            <w:pPr>
              <w:rPr>
                <w:rFonts w:ascii="Arial" w:hAnsi="Arial" w:cs="Arial"/>
              </w:rPr>
            </w:pPr>
            <w:proofErr w:type="spellStart"/>
            <w:r w:rsidRPr="009B6624">
              <w:rPr>
                <w:rFonts w:ascii="Arial" w:hAnsi="Arial" w:cs="Arial"/>
              </w:rPr>
              <w:t>Woolboard</w:t>
            </w:r>
            <w:proofErr w:type="spellEnd"/>
          </w:p>
          <w:p w:rsidR="000855E5" w:rsidRPr="009B6624" w:rsidRDefault="009B6624" w:rsidP="00F96078">
            <w:pPr>
              <w:rPr>
                <w:rFonts w:ascii="Arial" w:hAnsi="Arial" w:cs="Arial"/>
              </w:rPr>
            </w:pPr>
            <w:r w:rsidRPr="009B6624">
              <w:rPr>
                <w:rFonts w:ascii="Arial" w:hAnsi="Arial" w:cs="Arial"/>
              </w:rPr>
              <w:t>Exchange</w:t>
            </w:r>
            <w:r w:rsidR="00F96078">
              <w:rPr>
                <w:rFonts w:ascii="Arial" w:hAnsi="Arial" w:cs="Arial"/>
              </w:rPr>
              <w:t>, Military Road</w:t>
            </w:r>
          </w:p>
        </w:tc>
      </w:tr>
      <w:tr w:rsidR="000855E5" w:rsidRPr="000855E5" w:rsidTr="00981528">
        <w:trPr>
          <w:trHeight w:val="1336"/>
          <w:jc w:val="center"/>
        </w:trPr>
        <w:tc>
          <w:tcPr>
            <w:tcW w:w="633" w:type="dxa"/>
            <w:vAlign w:val="center"/>
          </w:tcPr>
          <w:p w:rsidR="000855E5" w:rsidRPr="000855E5" w:rsidRDefault="000855E5" w:rsidP="00053311">
            <w:pPr>
              <w:jc w:val="center"/>
              <w:rPr>
                <w:rFonts w:ascii="Arial" w:hAnsi="Arial" w:cs="Arial"/>
                <w:b/>
              </w:rPr>
            </w:pPr>
            <w:r w:rsidRPr="000855E5">
              <w:rPr>
                <w:rFonts w:ascii="Arial" w:hAnsi="Arial" w:cs="Arial"/>
                <w:b/>
              </w:rPr>
              <w:t>14</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Monday</w:t>
            </w:r>
          </w:p>
          <w:p w:rsidR="000855E5" w:rsidRPr="009B6624" w:rsidRDefault="000855E5" w:rsidP="00053311">
            <w:pPr>
              <w:rPr>
                <w:rFonts w:ascii="Arial" w:hAnsi="Arial" w:cs="Arial"/>
              </w:rPr>
            </w:pPr>
            <w:r w:rsidRPr="009B6624">
              <w:rPr>
                <w:rFonts w:ascii="Arial" w:hAnsi="Arial" w:cs="Arial"/>
              </w:rPr>
              <w:t>07 October 2019</w:t>
            </w:r>
          </w:p>
          <w:p w:rsidR="000855E5" w:rsidRPr="009B6624" w:rsidRDefault="000855E5" w:rsidP="00053311">
            <w:pPr>
              <w:rPr>
                <w:rFonts w:ascii="Arial" w:hAnsi="Arial" w:cs="Arial"/>
              </w:rPr>
            </w:pPr>
            <w:r w:rsidRPr="009B6624">
              <w:rPr>
                <w:rFonts w:ascii="Arial" w:hAnsi="Arial" w:cs="Arial"/>
              </w:rPr>
              <w:t>18:30 – 20:30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 xml:space="preserve">Molly Blackburn </w:t>
            </w:r>
          </w:p>
          <w:p w:rsidR="000855E5" w:rsidRPr="009B6624" w:rsidRDefault="000855E5" w:rsidP="00053311">
            <w:pPr>
              <w:rPr>
                <w:rFonts w:ascii="Arial" w:hAnsi="Arial" w:cs="Arial"/>
              </w:rPr>
            </w:pPr>
            <w:r w:rsidRPr="009B6624">
              <w:rPr>
                <w:rFonts w:ascii="Arial" w:hAnsi="Arial" w:cs="Arial"/>
              </w:rPr>
              <w:t>1,2,3 and 5</w:t>
            </w:r>
          </w:p>
        </w:tc>
        <w:tc>
          <w:tcPr>
            <w:tcW w:w="2874" w:type="dxa"/>
            <w:vAlign w:val="center"/>
          </w:tcPr>
          <w:p w:rsidR="000855E5" w:rsidRPr="009B6624" w:rsidRDefault="009B6624" w:rsidP="00205A72">
            <w:pPr>
              <w:rPr>
                <w:rFonts w:ascii="Arial" w:hAnsi="Arial" w:cs="Arial"/>
              </w:rPr>
            </w:pPr>
            <w:r w:rsidRPr="009B6624">
              <w:rPr>
                <w:rFonts w:ascii="Arial" w:hAnsi="Arial" w:cs="Arial"/>
              </w:rPr>
              <w:t>City Hall Reception</w:t>
            </w:r>
          </w:p>
        </w:tc>
      </w:tr>
      <w:tr w:rsidR="000855E5" w:rsidRPr="000855E5" w:rsidTr="00981528">
        <w:trPr>
          <w:trHeight w:val="881"/>
          <w:jc w:val="center"/>
        </w:trPr>
        <w:tc>
          <w:tcPr>
            <w:tcW w:w="633" w:type="dxa"/>
            <w:vAlign w:val="center"/>
          </w:tcPr>
          <w:p w:rsidR="000855E5" w:rsidRPr="000855E5" w:rsidRDefault="00441096" w:rsidP="00053311">
            <w:pPr>
              <w:jc w:val="center"/>
              <w:rPr>
                <w:rFonts w:ascii="Arial" w:hAnsi="Arial" w:cs="Arial"/>
                <w:b/>
              </w:rPr>
            </w:pPr>
            <w:r>
              <w:rPr>
                <w:rFonts w:ascii="Arial" w:hAnsi="Arial" w:cs="Arial"/>
                <w:b/>
              </w:rPr>
              <w:t>15</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Monday</w:t>
            </w:r>
          </w:p>
          <w:p w:rsidR="000855E5" w:rsidRPr="009B6624" w:rsidRDefault="000855E5" w:rsidP="00053311">
            <w:pPr>
              <w:rPr>
                <w:rFonts w:ascii="Arial" w:hAnsi="Arial" w:cs="Arial"/>
              </w:rPr>
            </w:pPr>
            <w:r w:rsidRPr="009B6624">
              <w:rPr>
                <w:rFonts w:ascii="Arial" w:hAnsi="Arial" w:cs="Arial"/>
              </w:rPr>
              <w:t>07 October 2019</w:t>
            </w:r>
          </w:p>
          <w:p w:rsidR="000855E5" w:rsidRPr="009B6624" w:rsidRDefault="000855E5" w:rsidP="00053311">
            <w:pPr>
              <w:rPr>
                <w:rFonts w:ascii="Arial" w:hAnsi="Arial" w:cs="Arial"/>
              </w:rPr>
            </w:pPr>
            <w:r w:rsidRPr="009B6624">
              <w:rPr>
                <w:rFonts w:ascii="Arial" w:hAnsi="Arial" w:cs="Arial"/>
              </w:rPr>
              <w:t>18:00 – 20:00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 xml:space="preserve">Molly Blackburn </w:t>
            </w:r>
          </w:p>
          <w:p w:rsidR="000855E5" w:rsidRPr="009B6624" w:rsidRDefault="000855E5" w:rsidP="00053311">
            <w:pPr>
              <w:rPr>
                <w:rFonts w:ascii="Arial" w:hAnsi="Arial" w:cs="Arial"/>
              </w:rPr>
            </w:pPr>
            <w:r w:rsidRPr="009B6624">
              <w:rPr>
                <w:rFonts w:ascii="Arial" w:hAnsi="Arial" w:cs="Arial"/>
              </w:rPr>
              <w:t>Portion of 3 and 4</w:t>
            </w:r>
          </w:p>
        </w:tc>
        <w:tc>
          <w:tcPr>
            <w:tcW w:w="2874" w:type="dxa"/>
            <w:vAlign w:val="center"/>
          </w:tcPr>
          <w:p w:rsidR="009B6624" w:rsidRPr="009B6624" w:rsidRDefault="009B6624" w:rsidP="00053311">
            <w:pPr>
              <w:rPr>
                <w:rFonts w:ascii="Arial" w:hAnsi="Arial" w:cs="Arial"/>
              </w:rPr>
            </w:pPr>
            <w:proofErr w:type="spellStart"/>
            <w:r w:rsidRPr="009B6624">
              <w:rPr>
                <w:rFonts w:ascii="Arial" w:hAnsi="Arial" w:cs="Arial"/>
              </w:rPr>
              <w:t>Walmer</w:t>
            </w:r>
            <w:proofErr w:type="spellEnd"/>
            <w:r w:rsidRPr="009B6624">
              <w:rPr>
                <w:rFonts w:ascii="Arial" w:hAnsi="Arial" w:cs="Arial"/>
              </w:rPr>
              <w:t xml:space="preserve"> Township </w:t>
            </w:r>
          </w:p>
          <w:p w:rsidR="000855E5" w:rsidRPr="009B6624" w:rsidRDefault="009B6624" w:rsidP="00053311">
            <w:pPr>
              <w:rPr>
                <w:rFonts w:ascii="Arial" w:hAnsi="Arial" w:cs="Arial"/>
              </w:rPr>
            </w:pPr>
            <w:r w:rsidRPr="009B6624">
              <w:rPr>
                <w:rFonts w:ascii="Arial" w:hAnsi="Arial" w:cs="Arial"/>
              </w:rPr>
              <w:t>Multi-Purpose Centre</w:t>
            </w:r>
          </w:p>
        </w:tc>
      </w:tr>
      <w:tr w:rsidR="000855E5" w:rsidRPr="000855E5" w:rsidTr="00981528">
        <w:trPr>
          <w:trHeight w:val="881"/>
          <w:jc w:val="center"/>
        </w:trPr>
        <w:tc>
          <w:tcPr>
            <w:tcW w:w="633" w:type="dxa"/>
            <w:vAlign w:val="center"/>
          </w:tcPr>
          <w:p w:rsidR="000855E5" w:rsidRPr="000855E5" w:rsidRDefault="000855E5" w:rsidP="00441096">
            <w:pPr>
              <w:jc w:val="center"/>
              <w:rPr>
                <w:rFonts w:ascii="Arial" w:hAnsi="Arial" w:cs="Arial"/>
                <w:b/>
              </w:rPr>
            </w:pPr>
            <w:r w:rsidRPr="000855E5">
              <w:rPr>
                <w:rFonts w:ascii="Arial" w:hAnsi="Arial" w:cs="Arial"/>
                <w:b/>
              </w:rPr>
              <w:t>1</w:t>
            </w:r>
            <w:r w:rsidR="00441096">
              <w:rPr>
                <w:rFonts w:ascii="Arial" w:hAnsi="Arial" w:cs="Arial"/>
                <w:b/>
              </w:rPr>
              <w:t>6</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Monday</w:t>
            </w:r>
          </w:p>
          <w:p w:rsidR="000855E5" w:rsidRPr="009B6624" w:rsidRDefault="000855E5" w:rsidP="00053311">
            <w:pPr>
              <w:rPr>
                <w:rFonts w:ascii="Arial" w:hAnsi="Arial" w:cs="Arial"/>
              </w:rPr>
            </w:pPr>
            <w:r w:rsidRPr="009B6624">
              <w:rPr>
                <w:rFonts w:ascii="Arial" w:hAnsi="Arial" w:cs="Arial"/>
              </w:rPr>
              <w:t>07 October 2019</w:t>
            </w:r>
          </w:p>
          <w:p w:rsidR="000855E5" w:rsidRPr="009B6624" w:rsidRDefault="000855E5" w:rsidP="00053311">
            <w:pPr>
              <w:rPr>
                <w:rFonts w:ascii="Arial" w:hAnsi="Arial" w:cs="Arial"/>
              </w:rPr>
            </w:pPr>
            <w:r w:rsidRPr="009B6624">
              <w:rPr>
                <w:rFonts w:ascii="Arial" w:hAnsi="Arial" w:cs="Arial"/>
              </w:rPr>
              <w:t>18:00 – 20:00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 xml:space="preserve">Molly Blackburn </w:t>
            </w:r>
          </w:p>
          <w:p w:rsidR="000855E5" w:rsidRPr="009B6624" w:rsidRDefault="000855E5" w:rsidP="00053311">
            <w:pPr>
              <w:rPr>
                <w:rFonts w:ascii="Arial" w:hAnsi="Arial" w:cs="Arial"/>
              </w:rPr>
            </w:pPr>
            <w:r w:rsidRPr="009B6624">
              <w:rPr>
                <w:rFonts w:ascii="Arial" w:hAnsi="Arial" w:cs="Arial"/>
              </w:rPr>
              <w:t>6 &amp; 8</w:t>
            </w:r>
            <w:r w:rsidR="00F96078">
              <w:rPr>
                <w:rFonts w:ascii="Arial" w:hAnsi="Arial" w:cs="Arial"/>
              </w:rPr>
              <w:t xml:space="preserve"> &amp; portion of Ward 12</w:t>
            </w:r>
          </w:p>
        </w:tc>
        <w:tc>
          <w:tcPr>
            <w:tcW w:w="2874" w:type="dxa"/>
            <w:vAlign w:val="center"/>
          </w:tcPr>
          <w:p w:rsidR="000855E5" w:rsidRPr="009B6624" w:rsidRDefault="009B6624" w:rsidP="00205A72">
            <w:pPr>
              <w:rPr>
                <w:rFonts w:ascii="Arial" w:hAnsi="Arial" w:cs="Arial"/>
              </w:rPr>
            </w:pPr>
            <w:r w:rsidRPr="009B6624">
              <w:rPr>
                <w:rFonts w:ascii="Arial" w:hAnsi="Arial" w:cs="Arial"/>
              </w:rPr>
              <w:t>Newton Park Library</w:t>
            </w:r>
          </w:p>
        </w:tc>
      </w:tr>
      <w:tr w:rsidR="000855E5" w:rsidRPr="000855E5" w:rsidTr="00981528">
        <w:trPr>
          <w:trHeight w:val="881"/>
          <w:jc w:val="center"/>
        </w:trPr>
        <w:tc>
          <w:tcPr>
            <w:tcW w:w="633" w:type="dxa"/>
            <w:vAlign w:val="center"/>
          </w:tcPr>
          <w:p w:rsidR="000855E5" w:rsidRPr="000855E5" w:rsidRDefault="000855E5" w:rsidP="00441096">
            <w:pPr>
              <w:jc w:val="center"/>
              <w:rPr>
                <w:rFonts w:ascii="Arial" w:hAnsi="Arial" w:cs="Arial"/>
                <w:b/>
              </w:rPr>
            </w:pPr>
            <w:r w:rsidRPr="000855E5">
              <w:rPr>
                <w:rFonts w:ascii="Arial" w:hAnsi="Arial" w:cs="Arial"/>
                <w:b/>
              </w:rPr>
              <w:t>1</w:t>
            </w:r>
            <w:r w:rsidR="00441096">
              <w:rPr>
                <w:rFonts w:ascii="Arial" w:hAnsi="Arial" w:cs="Arial"/>
                <w:b/>
              </w:rPr>
              <w:t>7</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Tuesday</w:t>
            </w:r>
          </w:p>
          <w:p w:rsidR="000855E5" w:rsidRPr="009B6624" w:rsidRDefault="000855E5" w:rsidP="00053311">
            <w:pPr>
              <w:rPr>
                <w:rFonts w:ascii="Arial" w:hAnsi="Arial" w:cs="Arial"/>
              </w:rPr>
            </w:pPr>
            <w:r w:rsidRPr="009B6624">
              <w:rPr>
                <w:rFonts w:ascii="Arial" w:hAnsi="Arial" w:cs="Arial"/>
              </w:rPr>
              <w:t>08 October 2019</w:t>
            </w:r>
          </w:p>
          <w:p w:rsidR="000855E5" w:rsidRPr="009B6624" w:rsidRDefault="000855E5" w:rsidP="00053311">
            <w:pPr>
              <w:rPr>
                <w:rFonts w:ascii="Arial" w:hAnsi="Arial" w:cs="Arial"/>
              </w:rPr>
            </w:pPr>
            <w:r w:rsidRPr="009B6624">
              <w:rPr>
                <w:rFonts w:ascii="Arial" w:hAnsi="Arial" w:cs="Arial"/>
              </w:rPr>
              <w:t>18:30 – 20:30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 xml:space="preserve">Molly Blackburn </w:t>
            </w:r>
          </w:p>
          <w:p w:rsidR="000855E5" w:rsidRPr="009B6624" w:rsidRDefault="000855E5" w:rsidP="00053311">
            <w:pPr>
              <w:rPr>
                <w:rFonts w:ascii="Arial" w:hAnsi="Arial" w:cs="Arial"/>
              </w:rPr>
            </w:pPr>
            <w:r w:rsidRPr="009B6624">
              <w:rPr>
                <w:rFonts w:ascii="Arial" w:hAnsi="Arial" w:cs="Arial"/>
              </w:rPr>
              <w:t xml:space="preserve">9 and 39 </w:t>
            </w:r>
            <w:r w:rsidR="00F96078">
              <w:rPr>
                <w:rFonts w:ascii="Arial" w:hAnsi="Arial" w:cs="Arial"/>
              </w:rPr>
              <w:t xml:space="preserve"> and Portion of Ward 12</w:t>
            </w:r>
          </w:p>
          <w:p w:rsidR="000855E5" w:rsidRPr="009B6624" w:rsidRDefault="000855E5" w:rsidP="00053311">
            <w:pPr>
              <w:rPr>
                <w:rFonts w:ascii="Arial" w:hAnsi="Arial" w:cs="Arial"/>
              </w:rPr>
            </w:pPr>
          </w:p>
        </w:tc>
        <w:tc>
          <w:tcPr>
            <w:tcW w:w="2874" w:type="dxa"/>
            <w:vAlign w:val="center"/>
          </w:tcPr>
          <w:p w:rsidR="000855E5" w:rsidRPr="009B6624" w:rsidRDefault="009B6624" w:rsidP="00205A72">
            <w:pPr>
              <w:rPr>
                <w:rFonts w:ascii="Arial" w:hAnsi="Arial" w:cs="Arial"/>
              </w:rPr>
            </w:pPr>
            <w:r w:rsidRPr="009B6624">
              <w:rPr>
                <w:rFonts w:ascii="Arial" w:hAnsi="Arial" w:cs="Arial"/>
              </w:rPr>
              <w:t>Linton Grange Library</w:t>
            </w:r>
          </w:p>
        </w:tc>
      </w:tr>
      <w:tr w:rsidR="000855E5" w:rsidRPr="000855E5" w:rsidTr="00981528">
        <w:trPr>
          <w:trHeight w:val="881"/>
          <w:jc w:val="center"/>
        </w:trPr>
        <w:tc>
          <w:tcPr>
            <w:tcW w:w="633" w:type="dxa"/>
            <w:vAlign w:val="center"/>
          </w:tcPr>
          <w:p w:rsidR="000855E5" w:rsidRPr="000855E5" w:rsidRDefault="000855E5" w:rsidP="00441096">
            <w:pPr>
              <w:jc w:val="center"/>
              <w:rPr>
                <w:rFonts w:ascii="Arial" w:hAnsi="Arial" w:cs="Arial"/>
                <w:b/>
              </w:rPr>
            </w:pPr>
            <w:r w:rsidRPr="000855E5">
              <w:rPr>
                <w:rFonts w:ascii="Arial" w:hAnsi="Arial" w:cs="Arial"/>
                <w:b/>
              </w:rPr>
              <w:t>1</w:t>
            </w:r>
            <w:r w:rsidR="00441096">
              <w:rPr>
                <w:rFonts w:ascii="Arial" w:hAnsi="Arial" w:cs="Arial"/>
                <w:b/>
              </w:rPr>
              <w:t>8</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Tuesday</w:t>
            </w:r>
          </w:p>
          <w:p w:rsidR="000855E5" w:rsidRPr="009B6624" w:rsidRDefault="000855E5" w:rsidP="00053311">
            <w:pPr>
              <w:rPr>
                <w:rFonts w:ascii="Arial" w:hAnsi="Arial" w:cs="Arial"/>
              </w:rPr>
            </w:pPr>
            <w:r w:rsidRPr="009B6624">
              <w:rPr>
                <w:rFonts w:ascii="Arial" w:hAnsi="Arial" w:cs="Arial"/>
              </w:rPr>
              <w:t>08 October 2019</w:t>
            </w:r>
          </w:p>
          <w:p w:rsidR="000855E5" w:rsidRPr="009B6624" w:rsidRDefault="000855E5" w:rsidP="00053311">
            <w:pPr>
              <w:rPr>
                <w:rFonts w:ascii="Arial" w:hAnsi="Arial" w:cs="Arial"/>
              </w:rPr>
            </w:pPr>
            <w:r w:rsidRPr="009B6624">
              <w:rPr>
                <w:rFonts w:ascii="Arial" w:hAnsi="Arial" w:cs="Arial"/>
              </w:rPr>
              <w:t>18:00 – 20:00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 xml:space="preserve">Molly Blackburn </w:t>
            </w:r>
          </w:p>
          <w:p w:rsidR="000855E5" w:rsidRPr="009B6624" w:rsidRDefault="000855E5" w:rsidP="00053311">
            <w:pPr>
              <w:rPr>
                <w:rFonts w:ascii="Arial" w:hAnsi="Arial" w:cs="Arial"/>
              </w:rPr>
            </w:pPr>
            <w:r w:rsidRPr="009B6624">
              <w:rPr>
                <w:rFonts w:ascii="Arial" w:hAnsi="Arial" w:cs="Arial"/>
              </w:rPr>
              <w:t>40</w:t>
            </w:r>
          </w:p>
        </w:tc>
        <w:tc>
          <w:tcPr>
            <w:tcW w:w="2874" w:type="dxa"/>
            <w:vAlign w:val="center"/>
          </w:tcPr>
          <w:p w:rsidR="000855E5" w:rsidRPr="009B6624" w:rsidRDefault="009B6624" w:rsidP="00205A72">
            <w:pPr>
              <w:rPr>
                <w:rFonts w:ascii="Arial" w:hAnsi="Arial" w:cs="Arial"/>
              </w:rPr>
            </w:pPr>
            <w:proofErr w:type="spellStart"/>
            <w:r w:rsidRPr="009B6624">
              <w:rPr>
                <w:rFonts w:ascii="Arial" w:hAnsi="Arial" w:cs="Arial"/>
              </w:rPr>
              <w:t>Kuyga</w:t>
            </w:r>
            <w:proofErr w:type="spellEnd"/>
            <w:r w:rsidRPr="009B6624">
              <w:rPr>
                <w:rFonts w:ascii="Arial" w:hAnsi="Arial" w:cs="Arial"/>
              </w:rPr>
              <w:t xml:space="preserve"> Community Hall</w:t>
            </w:r>
          </w:p>
        </w:tc>
      </w:tr>
      <w:tr w:rsidR="000855E5" w:rsidRPr="000855E5" w:rsidTr="00981528">
        <w:trPr>
          <w:trHeight w:val="881"/>
          <w:jc w:val="center"/>
        </w:trPr>
        <w:tc>
          <w:tcPr>
            <w:tcW w:w="633" w:type="dxa"/>
            <w:vAlign w:val="center"/>
          </w:tcPr>
          <w:p w:rsidR="000855E5" w:rsidRPr="000855E5" w:rsidRDefault="00441096" w:rsidP="00441096">
            <w:pPr>
              <w:jc w:val="center"/>
              <w:rPr>
                <w:rFonts w:ascii="Arial" w:hAnsi="Arial" w:cs="Arial"/>
                <w:b/>
              </w:rPr>
            </w:pPr>
            <w:r>
              <w:rPr>
                <w:rFonts w:ascii="Arial" w:hAnsi="Arial" w:cs="Arial"/>
                <w:b/>
              </w:rPr>
              <w:t>19</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Tuesday</w:t>
            </w:r>
          </w:p>
          <w:p w:rsidR="000855E5" w:rsidRPr="009B6624" w:rsidRDefault="000855E5" w:rsidP="00053311">
            <w:pPr>
              <w:rPr>
                <w:rFonts w:ascii="Arial" w:hAnsi="Arial" w:cs="Arial"/>
              </w:rPr>
            </w:pPr>
            <w:r w:rsidRPr="009B6624">
              <w:rPr>
                <w:rFonts w:ascii="Arial" w:hAnsi="Arial" w:cs="Arial"/>
              </w:rPr>
              <w:t>08 October 2019</w:t>
            </w:r>
          </w:p>
          <w:p w:rsidR="000855E5" w:rsidRPr="009B6624" w:rsidRDefault="000855E5" w:rsidP="00053311">
            <w:pPr>
              <w:rPr>
                <w:rFonts w:ascii="Arial" w:hAnsi="Arial" w:cs="Arial"/>
              </w:rPr>
            </w:pPr>
            <w:r w:rsidRPr="009B6624">
              <w:rPr>
                <w:rFonts w:ascii="Arial" w:hAnsi="Arial" w:cs="Arial"/>
              </w:rPr>
              <w:t>18:00 – 20:00</w:t>
            </w:r>
          </w:p>
        </w:tc>
        <w:tc>
          <w:tcPr>
            <w:tcW w:w="3040" w:type="dxa"/>
            <w:shd w:val="clear" w:color="auto" w:fill="auto"/>
            <w:vAlign w:val="center"/>
          </w:tcPr>
          <w:p w:rsidR="009B6624" w:rsidRPr="009B6624" w:rsidRDefault="009B6624" w:rsidP="00053311">
            <w:pPr>
              <w:rPr>
                <w:rFonts w:ascii="Arial" w:hAnsi="Arial" w:cs="Arial"/>
              </w:rPr>
            </w:pPr>
            <w:r w:rsidRPr="009B6624">
              <w:rPr>
                <w:rFonts w:ascii="Arial" w:hAnsi="Arial" w:cs="Arial"/>
              </w:rPr>
              <w:t>Li</w:t>
            </w:r>
            <w:r w:rsidR="00002F20">
              <w:rPr>
                <w:rFonts w:ascii="Arial" w:hAnsi="Arial" w:cs="Arial"/>
              </w:rPr>
              <w:t>l</w:t>
            </w:r>
            <w:r w:rsidRPr="009B6624">
              <w:rPr>
                <w:rFonts w:ascii="Arial" w:hAnsi="Arial" w:cs="Arial"/>
              </w:rPr>
              <w:t xml:space="preserve">lian </w:t>
            </w:r>
            <w:proofErr w:type="spellStart"/>
            <w:r w:rsidRPr="009B6624">
              <w:rPr>
                <w:rFonts w:ascii="Arial" w:hAnsi="Arial" w:cs="Arial"/>
              </w:rPr>
              <w:t>Died</w:t>
            </w:r>
            <w:r w:rsidR="00002F20">
              <w:rPr>
                <w:rFonts w:ascii="Arial" w:hAnsi="Arial" w:cs="Arial"/>
              </w:rPr>
              <w:t>e</w:t>
            </w:r>
            <w:r w:rsidRPr="009B6624">
              <w:rPr>
                <w:rFonts w:ascii="Arial" w:hAnsi="Arial" w:cs="Arial"/>
              </w:rPr>
              <w:t>ricks</w:t>
            </w:r>
            <w:proofErr w:type="spellEnd"/>
            <w:r w:rsidRPr="009B6624">
              <w:rPr>
                <w:rFonts w:ascii="Arial" w:hAnsi="Arial" w:cs="Arial"/>
              </w:rPr>
              <w:t xml:space="preserve"> </w:t>
            </w:r>
          </w:p>
          <w:p w:rsidR="000855E5" w:rsidRPr="009B6624" w:rsidRDefault="000855E5" w:rsidP="00053311">
            <w:pPr>
              <w:rPr>
                <w:rFonts w:ascii="Arial" w:hAnsi="Arial" w:cs="Arial"/>
              </w:rPr>
            </w:pPr>
            <w:r w:rsidRPr="009B6624">
              <w:rPr>
                <w:rFonts w:ascii="Arial" w:hAnsi="Arial" w:cs="Arial"/>
              </w:rPr>
              <w:t>29 and Portion of 41</w:t>
            </w:r>
          </w:p>
        </w:tc>
        <w:tc>
          <w:tcPr>
            <w:tcW w:w="2874" w:type="dxa"/>
            <w:vAlign w:val="center"/>
          </w:tcPr>
          <w:p w:rsidR="000855E5" w:rsidRPr="009B6624" w:rsidRDefault="009B6624" w:rsidP="00205A72">
            <w:pPr>
              <w:rPr>
                <w:rFonts w:ascii="Arial" w:hAnsi="Arial" w:cs="Arial"/>
              </w:rPr>
            </w:pPr>
            <w:proofErr w:type="spellStart"/>
            <w:r w:rsidRPr="009B6624">
              <w:rPr>
                <w:rFonts w:ascii="Arial" w:hAnsi="Arial" w:cs="Arial"/>
              </w:rPr>
              <w:t>Booysens</w:t>
            </w:r>
            <w:proofErr w:type="spellEnd"/>
            <w:r w:rsidRPr="009B6624">
              <w:rPr>
                <w:rFonts w:ascii="Arial" w:hAnsi="Arial" w:cs="Arial"/>
              </w:rPr>
              <w:t xml:space="preserve"> Park Community Hall</w:t>
            </w:r>
          </w:p>
        </w:tc>
      </w:tr>
      <w:tr w:rsidR="000855E5" w:rsidRPr="000855E5" w:rsidTr="00981528">
        <w:trPr>
          <w:trHeight w:val="881"/>
          <w:jc w:val="center"/>
        </w:trPr>
        <w:tc>
          <w:tcPr>
            <w:tcW w:w="633" w:type="dxa"/>
            <w:vAlign w:val="center"/>
          </w:tcPr>
          <w:p w:rsidR="000855E5" w:rsidRPr="000855E5" w:rsidRDefault="000855E5" w:rsidP="00441096">
            <w:pPr>
              <w:jc w:val="center"/>
              <w:rPr>
                <w:rFonts w:ascii="Arial" w:hAnsi="Arial" w:cs="Arial"/>
                <w:b/>
              </w:rPr>
            </w:pPr>
            <w:r w:rsidRPr="000855E5">
              <w:rPr>
                <w:rFonts w:ascii="Arial" w:hAnsi="Arial" w:cs="Arial"/>
                <w:b/>
              </w:rPr>
              <w:t>2</w:t>
            </w:r>
            <w:r w:rsidR="00441096">
              <w:rPr>
                <w:rFonts w:ascii="Arial" w:hAnsi="Arial" w:cs="Arial"/>
                <w:b/>
              </w:rPr>
              <w:t>0</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Wednesday</w:t>
            </w:r>
          </w:p>
          <w:p w:rsidR="000855E5" w:rsidRPr="009B6624" w:rsidRDefault="000855E5" w:rsidP="00053311">
            <w:pPr>
              <w:rPr>
                <w:rFonts w:ascii="Arial" w:hAnsi="Arial" w:cs="Arial"/>
              </w:rPr>
            </w:pPr>
            <w:r w:rsidRPr="009B6624">
              <w:rPr>
                <w:rFonts w:ascii="Arial" w:hAnsi="Arial" w:cs="Arial"/>
              </w:rPr>
              <w:t>09 October 2019</w:t>
            </w:r>
          </w:p>
          <w:p w:rsidR="000855E5" w:rsidRPr="009B6624" w:rsidRDefault="000855E5" w:rsidP="00053311">
            <w:pPr>
              <w:rPr>
                <w:rFonts w:ascii="Arial" w:hAnsi="Arial" w:cs="Arial"/>
              </w:rPr>
            </w:pPr>
            <w:r w:rsidRPr="009B6624">
              <w:rPr>
                <w:rFonts w:ascii="Arial" w:hAnsi="Arial" w:cs="Arial"/>
              </w:rPr>
              <w:t>13:00 – 15:00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Special Sectors</w:t>
            </w:r>
          </w:p>
          <w:p w:rsidR="000855E5" w:rsidRPr="009B6624" w:rsidRDefault="000855E5" w:rsidP="00053311">
            <w:pPr>
              <w:rPr>
                <w:rFonts w:ascii="Arial" w:hAnsi="Arial" w:cs="Arial"/>
              </w:rPr>
            </w:pPr>
          </w:p>
        </w:tc>
        <w:tc>
          <w:tcPr>
            <w:tcW w:w="2874" w:type="dxa"/>
            <w:vAlign w:val="center"/>
          </w:tcPr>
          <w:p w:rsidR="000855E5" w:rsidRPr="009B6624" w:rsidRDefault="009B6624" w:rsidP="00205A72">
            <w:pPr>
              <w:rPr>
                <w:rFonts w:ascii="Arial" w:hAnsi="Arial" w:cs="Arial"/>
              </w:rPr>
            </w:pPr>
            <w:r w:rsidRPr="009B6624">
              <w:rPr>
                <w:rFonts w:ascii="Arial" w:hAnsi="Arial" w:cs="Arial"/>
              </w:rPr>
              <w:t>City Hall Reception</w:t>
            </w:r>
          </w:p>
        </w:tc>
      </w:tr>
      <w:tr w:rsidR="000855E5" w:rsidRPr="000855E5" w:rsidTr="00981528">
        <w:trPr>
          <w:trHeight w:val="881"/>
          <w:jc w:val="center"/>
        </w:trPr>
        <w:tc>
          <w:tcPr>
            <w:tcW w:w="633" w:type="dxa"/>
            <w:vAlign w:val="center"/>
          </w:tcPr>
          <w:p w:rsidR="000855E5" w:rsidRPr="000855E5" w:rsidRDefault="000855E5" w:rsidP="00441096">
            <w:pPr>
              <w:jc w:val="center"/>
              <w:rPr>
                <w:rFonts w:ascii="Arial" w:hAnsi="Arial" w:cs="Arial"/>
                <w:b/>
              </w:rPr>
            </w:pPr>
            <w:r w:rsidRPr="000855E5">
              <w:rPr>
                <w:rFonts w:ascii="Arial" w:hAnsi="Arial" w:cs="Arial"/>
                <w:b/>
              </w:rPr>
              <w:t>2</w:t>
            </w:r>
            <w:r w:rsidR="00441096">
              <w:rPr>
                <w:rFonts w:ascii="Arial" w:hAnsi="Arial" w:cs="Arial"/>
                <w:b/>
              </w:rPr>
              <w:t>1</w:t>
            </w:r>
          </w:p>
        </w:tc>
        <w:tc>
          <w:tcPr>
            <w:tcW w:w="2276" w:type="dxa"/>
            <w:shd w:val="clear" w:color="auto" w:fill="auto"/>
            <w:vAlign w:val="center"/>
          </w:tcPr>
          <w:p w:rsidR="000F3B21" w:rsidRPr="009B6624" w:rsidRDefault="000F3B21" w:rsidP="000F3B21">
            <w:pPr>
              <w:rPr>
                <w:rFonts w:ascii="Arial" w:hAnsi="Arial" w:cs="Arial"/>
              </w:rPr>
            </w:pPr>
            <w:r w:rsidRPr="009B6624">
              <w:rPr>
                <w:rFonts w:ascii="Arial" w:hAnsi="Arial" w:cs="Arial"/>
              </w:rPr>
              <w:t>Wednesday</w:t>
            </w:r>
          </w:p>
          <w:p w:rsidR="000F3B21" w:rsidRPr="009B6624" w:rsidRDefault="000F3B21" w:rsidP="000F3B21">
            <w:pPr>
              <w:rPr>
                <w:rFonts w:ascii="Arial" w:hAnsi="Arial" w:cs="Arial"/>
              </w:rPr>
            </w:pPr>
            <w:r w:rsidRPr="009B6624">
              <w:rPr>
                <w:rFonts w:ascii="Arial" w:hAnsi="Arial" w:cs="Arial"/>
              </w:rPr>
              <w:t>09 October 2019</w:t>
            </w:r>
          </w:p>
          <w:p w:rsidR="000855E5" w:rsidRPr="009B6624" w:rsidRDefault="000F3B21" w:rsidP="000F3B21">
            <w:pPr>
              <w:rPr>
                <w:rFonts w:ascii="Arial" w:hAnsi="Arial" w:cs="Arial"/>
              </w:rPr>
            </w:pPr>
            <w:r w:rsidRPr="009B6624">
              <w:rPr>
                <w:rFonts w:ascii="Arial" w:hAnsi="Arial" w:cs="Arial"/>
              </w:rPr>
              <w:t>18:00 – 20:00</w:t>
            </w:r>
          </w:p>
        </w:tc>
        <w:tc>
          <w:tcPr>
            <w:tcW w:w="3040" w:type="dxa"/>
            <w:shd w:val="clear" w:color="auto" w:fill="auto"/>
            <w:vAlign w:val="center"/>
          </w:tcPr>
          <w:p w:rsidR="009B6624" w:rsidRPr="009B6624" w:rsidRDefault="009B6624" w:rsidP="00053311">
            <w:pPr>
              <w:rPr>
                <w:rFonts w:ascii="Arial" w:hAnsi="Arial" w:cs="Arial"/>
              </w:rPr>
            </w:pPr>
            <w:r w:rsidRPr="009B6624">
              <w:rPr>
                <w:rFonts w:ascii="Arial" w:hAnsi="Arial" w:cs="Arial"/>
              </w:rPr>
              <w:t>Lil</w:t>
            </w:r>
            <w:r w:rsidR="00002F20">
              <w:rPr>
                <w:rFonts w:ascii="Arial" w:hAnsi="Arial" w:cs="Arial"/>
              </w:rPr>
              <w:t>l</w:t>
            </w:r>
            <w:r w:rsidRPr="009B6624">
              <w:rPr>
                <w:rFonts w:ascii="Arial" w:hAnsi="Arial" w:cs="Arial"/>
              </w:rPr>
              <w:t xml:space="preserve">ian </w:t>
            </w:r>
            <w:proofErr w:type="spellStart"/>
            <w:r w:rsidRPr="009B6624">
              <w:rPr>
                <w:rFonts w:ascii="Arial" w:hAnsi="Arial" w:cs="Arial"/>
              </w:rPr>
              <w:t>Died</w:t>
            </w:r>
            <w:r w:rsidR="00002F20">
              <w:rPr>
                <w:rFonts w:ascii="Arial" w:hAnsi="Arial" w:cs="Arial"/>
              </w:rPr>
              <w:t>e</w:t>
            </w:r>
            <w:r w:rsidRPr="009B6624">
              <w:rPr>
                <w:rFonts w:ascii="Arial" w:hAnsi="Arial" w:cs="Arial"/>
              </w:rPr>
              <w:t>ricks</w:t>
            </w:r>
            <w:proofErr w:type="spellEnd"/>
            <w:r w:rsidRPr="009B6624">
              <w:rPr>
                <w:rFonts w:ascii="Arial" w:hAnsi="Arial" w:cs="Arial"/>
              </w:rPr>
              <w:t xml:space="preserve"> </w:t>
            </w:r>
          </w:p>
          <w:p w:rsidR="000855E5" w:rsidRPr="009B6624" w:rsidRDefault="000855E5" w:rsidP="00053311">
            <w:pPr>
              <w:rPr>
                <w:rFonts w:ascii="Arial" w:hAnsi="Arial" w:cs="Arial"/>
              </w:rPr>
            </w:pPr>
            <w:r w:rsidRPr="009B6624">
              <w:rPr>
                <w:rFonts w:ascii="Arial" w:hAnsi="Arial" w:cs="Arial"/>
              </w:rPr>
              <w:t xml:space="preserve">37 and 38 </w:t>
            </w:r>
          </w:p>
        </w:tc>
        <w:tc>
          <w:tcPr>
            <w:tcW w:w="2874" w:type="dxa"/>
            <w:vAlign w:val="center"/>
          </w:tcPr>
          <w:p w:rsidR="000855E5" w:rsidRPr="009B6624" w:rsidRDefault="009B6624" w:rsidP="00205A72">
            <w:pPr>
              <w:rPr>
                <w:rFonts w:ascii="Arial" w:hAnsi="Arial" w:cs="Arial"/>
              </w:rPr>
            </w:pPr>
            <w:r w:rsidRPr="009B6624">
              <w:rPr>
                <w:rFonts w:ascii="Arial" w:hAnsi="Arial" w:cs="Arial"/>
              </w:rPr>
              <w:t>George Botha Sports Centre</w:t>
            </w:r>
          </w:p>
        </w:tc>
      </w:tr>
      <w:tr w:rsidR="000855E5" w:rsidRPr="000855E5" w:rsidTr="00981528">
        <w:trPr>
          <w:trHeight w:val="881"/>
          <w:jc w:val="center"/>
        </w:trPr>
        <w:tc>
          <w:tcPr>
            <w:tcW w:w="633" w:type="dxa"/>
            <w:vAlign w:val="center"/>
          </w:tcPr>
          <w:p w:rsidR="000855E5" w:rsidRPr="000855E5" w:rsidRDefault="000855E5" w:rsidP="00441096">
            <w:pPr>
              <w:jc w:val="center"/>
              <w:rPr>
                <w:rFonts w:ascii="Arial" w:hAnsi="Arial" w:cs="Arial"/>
                <w:b/>
              </w:rPr>
            </w:pPr>
            <w:bookmarkStart w:id="0" w:name="_GoBack"/>
            <w:r w:rsidRPr="000855E5">
              <w:rPr>
                <w:rFonts w:ascii="Arial" w:hAnsi="Arial" w:cs="Arial"/>
                <w:b/>
              </w:rPr>
              <w:lastRenderedPageBreak/>
              <w:t>2</w:t>
            </w:r>
            <w:r w:rsidR="00441096">
              <w:rPr>
                <w:rFonts w:ascii="Arial" w:hAnsi="Arial" w:cs="Arial"/>
                <w:b/>
              </w:rPr>
              <w:t>2</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Wednesday</w:t>
            </w:r>
          </w:p>
          <w:p w:rsidR="000855E5" w:rsidRPr="009B6624" w:rsidRDefault="000855E5" w:rsidP="00053311">
            <w:pPr>
              <w:rPr>
                <w:rFonts w:ascii="Arial" w:hAnsi="Arial" w:cs="Arial"/>
              </w:rPr>
            </w:pPr>
            <w:r w:rsidRPr="009B6624">
              <w:rPr>
                <w:rFonts w:ascii="Arial" w:hAnsi="Arial" w:cs="Arial"/>
              </w:rPr>
              <w:t>09 October 2019</w:t>
            </w:r>
          </w:p>
          <w:p w:rsidR="000855E5" w:rsidRPr="009B6624" w:rsidRDefault="000855E5" w:rsidP="00053311">
            <w:pPr>
              <w:rPr>
                <w:rFonts w:ascii="Arial" w:hAnsi="Arial" w:cs="Arial"/>
              </w:rPr>
            </w:pPr>
            <w:r w:rsidRPr="009B6624">
              <w:rPr>
                <w:rFonts w:ascii="Arial" w:hAnsi="Arial" w:cs="Arial"/>
              </w:rPr>
              <w:t>18:00 – 20:00</w:t>
            </w:r>
          </w:p>
        </w:tc>
        <w:tc>
          <w:tcPr>
            <w:tcW w:w="3040" w:type="dxa"/>
            <w:shd w:val="clear" w:color="auto" w:fill="auto"/>
            <w:vAlign w:val="center"/>
          </w:tcPr>
          <w:p w:rsidR="009B6624" w:rsidRPr="009B6624" w:rsidRDefault="009B6624" w:rsidP="00053311">
            <w:pPr>
              <w:rPr>
                <w:rFonts w:ascii="Arial" w:hAnsi="Arial" w:cs="Arial"/>
              </w:rPr>
            </w:pPr>
            <w:r w:rsidRPr="009B6624">
              <w:rPr>
                <w:rFonts w:ascii="Arial" w:hAnsi="Arial" w:cs="Arial"/>
              </w:rPr>
              <w:t>Li</w:t>
            </w:r>
            <w:r w:rsidR="00F96078">
              <w:rPr>
                <w:rFonts w:ascii="Arial" w:hAnsi="Arial" w:cs="Arial"/>
              </w:rPr>
              <w:t>l</w:t>
            </w:r>
            <w:r w:rsidRPr="009B6624">
              <w:rPr>
                <w:rFonts w:ascii="Arial" w:hAnsi="Arial" w:cs="Arial"/>
              </w:rPr>
              <w:t xml:space="preserve">lian </w:t>
            </w:r>
            <w:proofErr w:type="spellStart"/>
            <w:r w:rsidRPr="009B6624">
              <w:rPr>
                <w:rFonts w:ascii="Arial" w:hAnsi="Arial" w:cs="Arial"/>
              </w:rPr>
              <w:t>Died</w:t>
            </w:r>
            <w:r w:rsidR="00F96078">
              <w:rPr>
                <w:rFonts w:ascii="Arial" w:hAnsi="Arial" w:cs="Arial"/>
              </w:rPr>
              <w:t>e</w:t>
            </w:r>
            <w:r w:rsidRPr="009B6624">
              <w:rPr>
                <w:rFonts w:ascii="Arial" w:hAnsi="Arial" w:cs="Arial"/>
              </w:rPr>
              <w:t>ricks</w:t>
            </w:r>
            <w:proofErr w:type="spellEnd"/>
            <w:r w:rsidRPr="009B6624">
              <w:rPr>
                <w:rFonts w:ascii="Arial" w:hAnsi="Arial" w:cs="Arial"/>
              </w:rPr>
              <w:t xml:space="preserve"> </w:t>
            </w:r>
          </w:p>
          <w:p w:rsidR="000855E5" w:rsidRPr="009B6624" w:rsidRDefault="000855E5" w:rsidP="00053311">
            <w:pPr>
              <w:rPr>
                <w:rFonts w:ascii="Arial" w:hAnsi="Arial" w:cs="Arial"/>
              </w:rPr>
            </w:pPr>
            <w:r w:rsidRPr="009B6624">
              <w:rPr>
                <w:rFonts w:ascii="Arial" w:hAnsi="Arial" w:cs="Arial"/>
              </w:rPr>
              <w:t>34 and 35</w:t>
            </w:r>
          </w:p>
        </w:tc>
        <w:tc>
          <w:tcPr>
            <w:tcW w:w="2874" w:type="dxa"/>
            <w:vAlign w:val="center"/>
          </w:tcPr>
          <w:p w:rsidR="000855E5" w:rsidRPr="009B6624" w:rsidRDefault="009B6624" w:rsidP="00205A72">
            <w:pPr>
              <w:rPr>
                <w:rFonts w:ascii="Arial" w:hAnsi="Arial" w:cs="Arial"/>
              </w:rPr>
            </w:pPr>
            <w:r w:rsidRPr="009B6624">
              <w:rPr>
                <w:rFonts w:ascii="Arial" w:hAnsi="Arial" w:cs="Arial"/>
              </w:rPr>
              <w:t>West End Community Hall</w:t>
            </w:r>
          </w:p>
        </w:tc>
      </w:tr>
      <w:bookmarkEnd w:id="0"/>
      <w:tr w:rsidR="000855E5" w:rsidRPr="000855E5" w:rsidTr="00981528">
        <w:trPr>
          <w:trHeight w:val="845"/>
          <w:jc w:val="center"/>
        </w:trPr>
        <w:tc>
          <w:tcPr>
            <w:tcW w:w="633" w:type="dxa"/>
            <w:vAlign w:val="center"/>
          </w:tcPr>
          <w:p w:rsidR="000855E5" w:rsidRPr="000855E5" w:rsidRDefault="000855E5" w:rsidP="00441096">
            <w:pPr>
              <w:jc w:val="center"/>
              <w:rPr>
                <w:rFonts w:ascii="Arial" w:hAnsi="Arial" w:cs="Arial"/>
                <w:b/>
              </w:rPr>
            </w:pPr>
            <w:r w:rsidRPr="000855E5">
              <w:rPr>
                <w:rFonts w:ascii="Arial" w:hAnsi="Arial" w:cs="Arial"/>
                <w:b/>
              </w:rPr>
              <w:t>2</w:t>
            </w:r>
            <w:r w:rsidR="00441096">
              <w:rPr>
                <w:rFonts w:ascii="Arial" w:hAnsi="Arial" w:cs="Arial"/>
                <w:b/>
              </w:rPr>
              <w:t>3</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Monday</w:t>
            </w:r>
          </w:p>
          <w:p w:rsidR="000855E5" w:rsidRPr="009B6624" w:rsidRDefault="000855E5" w:rsidP="00053311">
            <w:pPr>
              <w:rPr>
                <w:rFonts w:ascii="Arial" w:hAnsi="Arial" w:cs="Arial"/>
              </w:rPr>
            </w:pPr>
            <w:r w:rsidRPr="009B6624">
              <w:rPr>
                <w:rFonts w:ascii="Arial" w:hAnsi="Arial" w:cs="Arial"/>
              </w:rPr>
              <w:t>14 October 2019</w:t>
            </w:r>
          </w:p>
          <w:p w:rsidR="000855E5" w:rsidRPr="009B6624" w:rsidRDefault="000855E5" w:rsidP="00053311">
            <w:pPr>
              <w:rPr>
                <w:rFonts w:ascii="Arial" w:hAnsi="Arial" w:cs="Arial"/>
                <w:highlight w:val="yellow"/>
              </w:rPr>
            </w:pPr>
            <w:r w:rsidRPr="009B6624">
              <w:rPr>
                <w:rFonts w:ascii="Arial" w:hAnsi="Arial" w:cs="Arial"/>
              </w:rPr>
              <w:t>18:00 – 20:00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 xml:space="preserve">Champion </w:t>
            </w:r>
            <w:proofErr w:type="spellStart"/>
            <w:r w:rsidRPr="009B6624">
              <w:rPr>
                <w:rFonts w:ascii="Arial" w:hAnsi="Arial" w:cs="Arial"/>
              </w:rPr>
              <w:t>Galela</w:t>
            </w:r>
            <w:proofErr w:type="spellEnd"/>
            <w:r w:rsidRPr="009B6624">
              <w:rPr>
                <w:rFonts w:ascii="Arial" w:hAnsi="Arial" w:cs="Arial"/>
              </w:rPr>
              <w:t xml:space="preserve"> </w:t>
            </w:r>
          </w:p>
          <w:p w:rsidR="000855E5" w:rsidRPr="009B6624" w:rsidRDefault="000855E5" w:rsidP="00053311">
            <w:pPr>
              <w:rPr>
                <w:rFonts w:ascii="Arial" w:hAnsi="Arial" w:cs="Arial"/>
              </w:rPr>
            </w:pPr>
            <w:r w:rsidRPr="009B6624">
              <w:rPr>
                <w:rFonts w:ascii="Arial" w:hAnsi="Arial" w:cs="Arial"/>
              </w:rPr>
              <w:t xml:space="preserve">26 and 27 </w:t>
            </w:r>
          </w:p>
        </w:tc>
        <w:tc>
          <w:tcPr>
            <w:tcW w:w="2874" w:type="dxa"/>
            <w:vAlign w:val="center"/>
          </w:tcPr>
          <w:p w:rsidR="009B6624" w:rsidRDefault="009B6624" w:rsidP="00053311">
            <w:pPr>
              <w:rPr>
                <w:rFonts w:ascii="Arial" w:hAnsi="Arial" w:cs="Arial"/>
              </w:rPr>
            </w:pPr>
            <w:r w:rsidRPr="009B6624">
              <w:rPr>
                <w:rFonts w:ascii="Arial" w:hAnsi="Arial" w:cs="Arial"/>
              </w:rPr>
              <w:t xml:space="preserve">Soweto Multi-Purpose </w:t>
            </w:r>
          </w:p>
          <w:p w:rsidR="000855E5" w:rsidRPr="009B6624" w:rsidRDefault="009B6624" w:rsidP="00053311">
            <w:pPr>
              <w:rPr>
                <w:rFonts w:ascii="Arial" w:hAnsi="Arial" w:cs="Arial"/>
              </w:rPr>
            </w:pPr>
            <w:r w:rsidRPr="009B6624">
              <w:rPr>
                <w:rFonts w:ascii="Arial" w:hAnsi="Arial" w:cs="Arial"/>
              </w:rPr>
              <w:t>Centre</w:t>
            </w:r>
          </w:p>
        </w:tc>
      </w:tr>
      <w:tr w:rsidR="000855E5" w:rsidRPr="000855E5" w:rsidTr="00981528">
        <w:trPr>
          <w:trHeight w:val="845"/>
          <w:jc w:val="center"/>
        </w:trPr>
        <w:tc>
          <w:tcPr>
            <w:tcW w:w="633" w:type="dxa"/>
            <w:vAlign w:val="center"/>
          </w:tcPr>
          <w:p w:rsidR="000855E5" w:rsidRPr="000855E5" w:rsidRDefault="000855E5" w:rsidP="00441096">
            <w:pPr>
              <w:jc w:val="center"/>
              <w:rPr>
                <w:rFonts w:ascii="Arial" w:hAnsi="Arial" w:cs="Arial"/>
                <w:b/>
              </w:rPr>
            </w:pPr>
            <w:r w:rsidRPr="000855E5">
              <w:rPr>
                <w:rFonts w:ascii="Arial" w:hAnsi="Arial" w:cs="Arial"/>
                <w:b/>
              </w:rPr>
              <w:t>2</w:t>
            </w:r>
            <w:r w:rsidR="00441096">
              <w:rPr>
                <w:rFonts w:ascii="Arial" w:hAnsi="Arial" w:cs="Arial"/>
                <w:b/>
              </w:rPr>
              <w:t>4</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Monday</w:t>
            </w:r>
          </w:p>
          <w:p w:rsidR="000855E5" w:rsidRPr="009B6624" w:rsidRDefault="000855E5" w:rsidP="00053311">
            <w:pPr>
              <w:rPr>
                <w:rFonts w:ascii="Arial" w:hAnsi="Arial" w:cs="Arial"/>
              </w:rPr>
            </w:pPr>
            <w:r w:rsidRPr="009B6624">
              <w:rPr>
                <w:rFonts w:ascii="Arial" w:hAnsi="Arial" w:cs="Arial"/>
              </w:rPr>
              <w:t>14 October 2019</w:t>
            </w:r>
          </w:p>
          <w:p w:rsidR="000855E5" w:rsidRPr="009B6624" w:rsidRDefault="000855E5" w:rsidP="00053311">
            <w:pPr>
              <w:rPr>
                <w:rFonts w:ascii="Arial" w:hAnsi="Arial" w:cs="Arial"/>
              </w:rPr>
            </w:pPr>
            <w:r w:rsidRPr="009B6624">
              <w:rPr>
                <w:rFonts w:ascii="Arial" w:hAnsi="Arial" w:cs="Arial"/>
              </w:rPr>
              <w:t>18:00 – 20:00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 xml:space="preserve">Champion </w:t>
            </w:r>
            <w:proofErr w:type="spellStart"/>
            <w:r w:rsidRPr="009B6624">
              <w:rPr>
                <w:rFonts w:ascii="Arial" w:hAnsi="Arial" w:cs="Arial"/>
              </w:rPr>
              <w:t>Galela</w:t>
            </w:r>
            <w:proofErr w:type="spellEnd"/>
            <w:r w:rsidRPr="009B6624">
              <w:rPr>
                <w:rFonts w:ascii="Arial" w:hAnsi="Arial" w:cs="Arial"/>
              </w:rPr>
              <w:t xml:space="preserve"> </w:t>
            </w:r>
          </w:p>
          <w:p w:rsidR="000855E5" w:rsidRPr="009B6624" w:rsidRDefault="000855E5" w:rsidP="00053311">
            <w:pPr>
              <w:rPr>
                <w:rFonts w:ascii="Arial" w:hAnsi="Arial" w:cs="Arial"/>
              </w:rPr>
            </w:pPr>
            <w:r w:rsidRPr="009B6624">
              <w:rPr>
                <w:rFonts w:ascii="Arial" w:hAnsi="Arial" w:cs="Arial"/>
              </w:rPr>
              <w:t>25 and 28</w:t>
            </w:r>
          </w:p>
        </w:tc>
        <w:tc>
          <w:tcPr>
            <w:tcW w:w="2874" w:type="dxa"/>
            <w:vAlign w:val="center"/>
          </w:tcPr>
          <w:p w:rsidR="000855E5" w:rsidRPr="009B6624" w:rsidRDefault="009B6624" w:rsidP="00205A72">
            <w:pPr>
              <w:rPr>
                <w:rFonts w:ascii="Arial" w:hAnsi="Arial" w:cs="Arial"/>
              </w:rPr>
            </w:pPr>
            <w:proofErr w:type="spellStart"/>
            <w:r w:rsidRPr="009B6624">
              <w:rPr>
                <w:rFonts w:ascii="Arial" w:hAnsi="Arial" w:cs="Arial"/>
              </w:rPr>
              <w:t>Limba</w:t>
            </w:r>
            <w:proofErr w:type="spellEnd"/>
            <w:r w:rsidRPr="009B6624">
              <w:rPr>
                <w:rFonts w:ascii="Arial" w:hAnsi="Arial" w:cs="Arial"/>
              </w:rPr>
              <w:t xml:space="preserve"> Community Hall (</w:t>
            </w:r>
            <w:proofErr w:type="spellStart"/>
            <w:r w:rsidRPr="009B6624">
              <w:rPr>
                <w:rFonts w:ascii="Arial" w:hAnsi="Arial" w:cs="Arial"/>
              </w:rPr>
              <w:t>Zwide</w:t>
            </w:r>
            <w:proofErr w:type="spellEnd"/>
            <w:r w:rsidRPr="009B6624">
              <w:rPr>
                <w:rFonts w:ascii="Arial" w:hAnsi="Arial" w:cs="Arial"/>
              </w:rPr>
              <w:t>)</w:t>
            </w:r>
          </w:p>
        </w:tc>
      </w:tr>
      <w:tr w:rsidR="000855E5" w:rsidRPr="000855E5" w:rsidTr="00981528">
        <w:trPr>
          <w:trHeight w:val="892"/>
          <w:jc w:val="center"/>
        </w:trPr>
        <w:tc>
          <w:tcPr>
            <w:tcW w:w="633" w:type="dxa"/>
            <w:vAlign w:val="center"/>
          </w:tcPr>
          <w:p w:rsidR="000855E5" w:rsidRPr="000855E5" w:rsidRDefault="000855E5" w:rsidP="00441096">
            <w:pPr>
              <w:jc w:val="center"/>
              <w:rPr>
                <w:rFonts w:ascii="Arial" w:hAnsi="Arial" w:cs="Arial"/>
                <w:b/>
              </w:rPr>
            </w:pPr>
            <w:r w:rsidRPr="000855E5">
              <w:rPr>
                <w:rFonts w:ascii="Arial" w:hAnsi="Arial" w:cs="Arial"/>
                <w:b/>
              </w:rPr>
              <w:t>2</w:t>
            </w:r>
            <w:r w:rsidR="00441096">
              <w:rPr>
                <w:rFonts w:ascii="Arial" w:hAnsi="Arial" w:cs="Arial"/>
                <w:b/>
              </w:rPr>
              <w:t>5</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Tuesday</w:t>
            </w:r>
          </w:p>
          <w:p w:rsidR="000855E5" w:rsidRPr="009B6624" w:rsidRDefault="000855E5" w:rsidP="00053311">
            <w:pPr>
              <w:rPr>
                <w:rFonts w:ascii="Arial" w:hAnsi="Arial" w:cs="Arial"/>
              </w:rPr>
            </w:pPr>
            <w:r w:rsidRPr="009B6624">
              <w:rPr>
                <w:rFonts w:ascii="Arial" w:hAnsi="Arial" w:cs="Arial"/>
              </w:rPr>
              <w:t>15 October 2019</w:t>
            </w:r>
          </w:p>
          <w:p w:rsidR="000855E5" w:rsidRPr="009B6624" w:rsidRDefault="000855E5" w:rsidP="00053311">
            <w:pPr>
              <w:rPr>
                <w:rFonts w:ascii="Arial" w:hAnsi="Arial" w:cs="Arial"/>
              </w:rPr>
            </w:pPr>
            <w:r w:rsidRPr="009B6624">
              <w:rPr>
                <w:rFonts w:ascii="Arial" w:hAnsi="Arial" w:cs="Arial"/>
              </w:rPr>
              <w:t>18:00 – 20:00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 xml:space="preserve">Champion </w:t>
            </w:r>
            <w:proofErr w:type="spellStart"/>
            <w:r w:rsidRPr="009B6624">
              <w:rPr>
                <w:rFonts w:ascii="Arial" w:hAnsi="Arial" w:cs="Arial"/>
              </w:rPr>
              <w:t>Galela</w:t>
            </w:r>
            <w:proofErr w:type="spellEnd"/>
            <w:r w:rsidRPr="009B6624">
              <w:rPr>
                <w:rFonts w:ascii="Arial" w:hAnsi="Arial" w:cs="Arial"/>
              </w:rPr>
              <w:t xml:space="preserve"> </w:t>
            </w:r>
          </w:p>
          <w:p w:rsidR="000855E5" w:rsidRPr="009B6624" w:rsidRDefault="000855E5" w:rsidP="00053311">
            <w:pPr>
              <w:rPr>
                <w:rFonts w:ascii="Arial" w:hAnsi="Arial" w:cs="Arial"/>
              </w:rPr>
            </w:pPr>
            <w:r w:rsidRPr="009B6624">
              <w:rPr>
                <w:rFonts w:ascii="Arial" w:hAnsi="Arial" w:cs="Arial"/>
              </w:rPr>
              <w:t xml:space="preserve">33 </w:t>
            </w:r>
          </w:p>
        </w:tc>
        <w:tc>
          <w:tcPr>
            <w:tcW w:w="2874" w:type="dxa"/>
            <w:vAlign w:val="center"/>
          </w:tcPr>
          <w:p w:rsidR="000855E5" w:rsidRPr="009B6624" w:rsidRDefault="009B6624" w:rsidP="009B6624">
            <w:pPr>
              <w:rPr>
                <w:rFonts w:ascii="Arial" w:hAnsi="Arial" w:cs="Arial"/>
              </w:rPr>
            </w:pPr>
            <w:r w:rsidRPr="009B6624">
              <w:rPr>
                <w:rFonts w:ascii="Arial" w:hAnsi="Arial" w:cs="Arial"/>
              </w:rPr>
              <w:t>Govan Mbeki Multi-Purpose Centre</w:t>
            </w:r>
          </w:p>
        </w:tc>
      </w:tr>
      <w:tr w:rsidR="000855E5" w:rsidRPr="000855E5" w:rsidTr="00981528">
        <w:trPr>
          <w:trHeight w:val="892"/>
          <w:jc w:val="center"/>
        </w:trPr>
        <w:tc>
          <w:tcPr>
            <w:tcW w:w="633" w:type="dxa"/>
            <w:vAlign w:val="center"/>
          </w:tcPr>
          <w:p w:rsidR="000855E5" w:rsidRPr="000855E5" w:rsidRDefault="000855E5" w:rsidP="00441096">
            <w:pPr>
              <w:jc w:val="center"/>
              <w:rPr>
                <w:rFonts w:ascii="Arial" w:hAnsi="Arial" w:cs="Arial"/>
                <w:b/>
              </w:rPr>
            </w:pPr>
            <w:r w:rsidRPr="000855E5">
              <w:rPr>
                <w:rFonts w:ascii="Arial" w:hAnsi="Arial" w:cs="Arial"/>
                <w:b/>
              </w:rPr>
              <w:t>2</w:t>
            </w:r>
            <w:r w:rsidR="00441096">
              <w:rPr>
                <w:rFonts w:ascii="Arial" w:hAnsi="Arial" w:cs="Arial"/>
                <w:b/>
              </w:rPr>
              <w:t>6</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Tuesday</w:t>
            </w:r>
          </w:p>
          <w:p w:rsidR="000855E5" w:rsidRPr="009B6624" w:rsidRDefault="000855E5" w:rsidP="00053311">
            <w:pPr>
              <w:rPr>
                <w:rFonts w:ascii="Arial" w:hAnsi="Arial" w:cs="Arial"/>
              </w:rPr>
            </w:pPr>
            <w:r w:rsidRPr="009B6624">
              <w:rPr>
                <w:rFonts w:ascii="Arial" w:hAnsi="Arial" w:cs="Arial"/>
              </w:rPr>
              <w:t>15 October 2019</w:t>
            </w:r>
          </w:p>
          <w:p w:rsidR="000855E5" w:rsidRPr="009B6624" w:rsidRDefault="000855E5" w:rsidP="00053311">
            <w:pPr>
              <w:rPr>
                <w:rFonts w:ascii="Arial" w:hAnsi="Arial" w:cs="Arial"/>
              </w:rPr>
            </w:pPr>
            <w:r w:rsidRPr="009B6624">
              <w:rPr>
                <w:rFonts w:ascii="Arial" w:hAnsi="Arial" w:cs="Arial"/>
              </w:rPr>
              <w:t>18:00 – 20:00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 xml:space="preserve">Champion </w:t>
            </w:r>
            <w:proofErr w:type="spellStart"/>
            <w:r w:rsidRPr="009B6624">
              <w:rPr>
                <w:rFonts w:ascii="Arial" w:hAnsi="Arial" w:cs="Arial"/>
              </w:rPr>
              <w:t>Galela</w:t>
            </w:r>
            <w:proofErr w:type="spellEnd"/>
            <w:r w:rsidRPr="009B6624">
              <w:rPr>
                <w:rFonts w:ascii="Arial" w:hAnsi="Arial" w:cs="Arial"/>
              </w:rPr>
              <w:t xml:space="preserve"> </w:t>
            </w:r>
          </w:p>
          <w:p w:rsidR="000855E5" w:rsidRPr="009B6624" w:rsidRDefault="000855E5" w:rsidP="00053311">
            <w:pPr>
              <w:rPr>
                <w:rFonts w:ascii="Arial" w:hAnsi="Arial" w:cs="Arial"/>
              </w:rPr>
            </w:pPr>
            <w:r w:rsidRPr="009B6624">
              <w:rPr>
                <w:rFonts w:ascii="Arial" w:hAnsi="Arial" w:cs="Arial"/>
              </w:rPr>
              <w:t>30 and 36</w:t>
            </w:r>
          </w:p>
        </w:tc>
        <w:tc>
          <w:tcPr>
            <w:tcW w:w="2874" w:type="dxa"/>
            <w:vAlign w:val="center"/>
          </w:tcPr>
          <w:p w:rsidR="000855E5" w:rsidRPr="009B6624" w:rsidRDefault="00B12DCD" w:rsidP="00205A72">
            <w:pPr>
              <w:rPr>
                <w:rFonts w:ascii="Arial" w:hAnsi="Arial" w:cs="Arial"/>
              </w:rPr>
            </w:pPr>
            <w:proofErr w:type="spellStart"/>
            <w:r>
              <w:rPr>
                <w:rFonts w:ascii="Arial" w:hAnsi="Arial" w:cs="Arial"/>
              </w:rPr>
              <w:t>Kwa</w:t>
            </w:r>
            <w:r w:rsidR="009B6624" w:rsidRPr="009B6624">
              <w:rPr>
                <w:rFonts w:ascii="Arial" w:hAnsi="Arial" w:cs="Arial"/>
              </w:rPr>
              <w:t>Magxaki</w:t>
            </w:r>
            <w:proofErr w:type="spellEnd"/>
            <w:r w:rsidR="009B6624" w:rsidRPr="009B6624">
              <w:rPr>
                <w:rFonts w:ascii="Arial" w:hAnsi="Arial" w:cs="Arial"/>
              </w:rPr>
              <w:t xml:space="preserve"> Community Hall</w:t>
            </w:r>
          </w:p>
        </w:tc>
      </w:tr>
      <w:tr w:rsidR="000855E5" w:rsidRPr="000855E5" w:rsidTr="00981528">
        <w:trPr>
          <w:trHeight w:val="892"/>
          <w:jc w:val="center"/>
        </w:trPr>
        <w:tc>
          <w:tcPr>
            <w:tcW w:w="633" w:type="dxa"/>
            <w:vAlign w:val="center"/>
          </w:tcPr>
          <w:p w:rsidR="000855E5" w:rsidRPr="000855E5" w:rsidRDefault="000855E5" w:rsidP="00441096">
            <w:pPr>
              <w:jc w:val="center"/>
              <w:rPr>
                <w:rFonts w:ascii="Arial" w:hAnsi="Arial" w:cs="Arial"/>
                <w:b/>
              </w:rPr>
            </w:pPr>
            <w:r w:rsidRPr="000855E5">
              <w:rPr>
                <w:rFonts w:ascii="Arial" w:hAnsi="Arial" w:cs="Arial"/>
                <w:b/>
              </w:rPr>
              <w:t>2</w:t>
            </w:r>
            <w:r w:rsidR="00441096">
              <w:rPr>
                <w:rFonts w:ascii="Arial" w:hAnsi="Arial" w:cs="Arial"/>
                <w:b/>
              </w:rPr>
              <w:t>7</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Wednesday</w:t>
            </w:r>
          </w:p>
          <w:p w:rsidR="000855E5" w:rsidRPr="009B6624" w:rsidRDefault="000855E5" w:rsidP="00053311">
            <w:pPr>
              <w:rPr>
                <w:rFonts w:ascii="Arial" w:hAnsi="Arial" w:cs="Arial"/>
              </w:rPr>
            </w:pPr>
            <w:r w:rsidRPr="009B6624">
              <w:rPr>
                <w:rFonts w:ascii="Arial" w:hAnsi="Arial" w:cs="Arial"/>
              </w:rPr>
              <w:t>16 October 2019</w:t>
            </w:r>
          </w:p>
          <w:p w:rsidR="000855E5" w:rsidRPr="009B6624" w:rsidRDefault="000855E5" w:rsidP="00053311">
            <w:pPr>
              <w:rPr>
                <w:rFonts w:ascii="Arial" w:hAnsi="Arial" w:cs="Arial"/>
                <w:highlight w:val="yellow"/>
              </w:rPr>
            </w:pPr>
            <w:r w:rsidRPr="009B6624">
              <w:rPr>
                <w:rFonts w:ascii="Arial" w:hAnsi="Arial" w:cs="Arial"/>
              </w:rPr>
              <w:t>18:00 – 20:00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Li</w:t>
            </w:r>
            <w:r w:rsidR="00B12DCD">
              <w:rPr>
                <w:rFonts w:ascii="Arial" w:hAnsi="Arial" w:cs="Arial"/>
              </w:rPr>
              <w:t>l</w:t>
            </w:r>
            <w:r w:rsidRPr="009B6624">
              <w:rPr>
                <w:rFonts w:ascii="Arial" w:hAnsi="Arial" w:cs="Arial"/>
              </w:rPr>
              <w:t xml:space="preserve">lian </w:t>
            </w:r>
            <w:proofErr w:type="spellStart"/>
            <w:r w:rsidRPr="009B6624">
              <w:rPr>
                <w:rFonts w:ascii="Arial" w:hAnsi="Arial" w:cs="Arial"/>
              </w:rPr>
              <w:t>Died</w:t>
            </w:r>
            <w:r w:rsidR="00B12DCD">
              <w:rPr>
                <w:rFonts w:ascii="Arial" w:hAnsi="Arial" w:cs="Arial"/>
              </w:rPr>
              <w:t>e</w:t>
            </w:r>
            <w:r w:rsidRPr="009B6624">
              <w:rPr>
                <w:rFonts w:ascii="Arial" w:hAnsi="Arial" w:cs="Arial"/>
              </w:rPr>
              <w:t>ricks</w:t>
            </w:r>
            <w:proofErr w:type="spellEnd"/>
          </w:p>
          <w:p w:rsidR="000855E5" w:rsidRPr="009B6624" w:rsidRDefault="000855E5" w:rsidP="00053311">
            <w:pPr>
              <w:rPr>
                <w:rFonts w:ascii="Arial" w:hAnsi="Arial" w:cs="Arial"/>
              </w:rPr>
            </w:pPr>
            <w:r w:rsidRPr="009B6624">
              <w:rPr>
                <w:rFonts w:ascii="Arial" w:hAnsi="Arial" w:cs="Arial"/>
              </w:rPr>
              <w:t xml:space="preserve">7, 10, 11 and </w:t>
            </w:r>
            <w:r w:rsidR="00F96078">
              <w:rPr>
                <w:rFonts w:ascii="Arial" w:hAnsi="Arial" w:cs="Arial"/>
              </w:rPr>
              <w:t xml:space="preserve">Portion of 12 and </w:t>
            </w:r>
            <w:r w:rsidRPr="009B6624">
              <w:rPr>
                <w:rFonts w:ascii="Arial" w:hAnsi="Arial" w:cs="Arial"/>
              </w:rPr>
              <w:t>13</w:t>
            </w:r>
          </w:p>
        </w:tc>
        <w:tc>
          <w:tcPr>
            <w:tcW w:w="2874" w:type="dxa"/>
            <w:vAlign w:val="center"/>
          </w:tcPr>
          <w:p w:rsidR="000855E5" w:rsidRPr="009B6624" w:rsidRDefault="009B6624" w:rsidP="00205A72">
            <w:pPr>
              <w:rPr>
                <w:rFonts w:ascii="Arial" w:hAnsi="Arial" w:cs="Arial"/>
              </w:rPr>
            </w:pPr>
            <w:proofErr w:type="spellStart"/>
            <w:r w:rsidRPr="009B6624">
              <w:rPr>
                <w:rFonts w:ascii="Arial" w:hAnsi="Arial" w:cs="Arial"/>
              </w:rPr>
              <w:t>Gelvandale</w:t>
            </w:r>
            <w:proofErr w:type="spellEnd"/>
            <w:r w:rsidRPr="009B6624">
              <w:rPr>
                <w:rFonts w:ascii="Arial" w:hAnsi="Arial" w:cs="Arial"/>
              </w:rPr>
              <w:t xml:space="preserve"> Community Hall</w:t>
            </w:r>
          </w:p>
        </w:tc>
      </w:tr>
      <w:tr w:rsidR="000855E5" w:rsidRPr="000855E5" w:rsidTr="00981528">
        <w:trPr>
          <w:trHeight w:val="892"/>
          <w:jc w:val="center"/>
        </w:trPr>
        <w:tc>
          <w:tcPr>
            <w:tcW w:w="633" w:type="dxa"/>
            <w:vAlign w:val="center"/>
          </w:tcPr>
          <w:p w:rsidR="000855E5" w:rsidRPr="000855E5" w:rsidRDefault="000855E5" w:rsidP="00441096">
            <w:pPr>
              <w:jc w:val="center"/>
              <w:rPr>
                <w:rFonts w:ascii="Arial" w:hAnsi="Arial" w:cs="Arial"/>
                <w:b/>
              </w:rPr>
            </w:pPr>
            <w:r w:rsidRPr="000855E5">
              <w:rPr>
                <w:rFonts w:ascii="Arial" w:hAnsi="Arial" w:cs="Arial"/>
                <w:b/>
              </w:rPr>
              <w:t>2</w:t>
            </w:r>
            <w:r w:rsidR="00441096">
              <w:rPr>
                <w:rFonts w:ascii="Arial" w:hAnsi="Arial" w:cs="Arial"/>
                <w:b/>
              </w:rPr>
              <w:t>8</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Wednesday</w:t>
            </w:r>
          </w:p>
          <w:p w:rsidR="000855E5" w:rsidRPr="009B6624" w:rsidRDefault="000855E5" w:rsidP="00053311">
            <w:pPr>
              <w:rPr>
                <w:rFonts w:ascii="Arial" w:hAnsi="Arial" w:cs="Arial"/>
              </w:rPr>
            </w:pPr>
            <w:r w:rsidRPr="009B6624">
              <w:rPr>
                <w:rFonts w:ascii="Arial" w:hAnsi="Arial" w:cs="Arial"/>
              </w:rPr>
              <w:t>16 October 2019</w:t>
            </w:r>
          </w:p>
          <w:p w:rsidR="000855E5" w:rsidRPr="009B6624" w:rsidRDefault="000855E5" w:rsidP="00053311">
            <w:pPr>
              <w:rPr>
                <w:rFonts w:ascii="Arial" w:hAnsi="Arial" w:cs="Arial"/>
              </w:rPr>
            </w:pPr>
            <w:r w:rsidRPr="009B6624">
              <w:rPr>
                <w:rFonts w:ascii="Arial" w:hAnsi="Arial" w:cs="Arial"/>
              </w:rPr>
              <w:t>18:00 – 20:00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Lil</w:t>
            </w:r>
            <w:r w:rsidR="00B12DCD">
              <w:rPr>
                <w:rFonts w:ascii="Arial" w:hAnsi="Arial" w:cs="Arial"/>
              </w:rPr>
              <w:t>l</w:t>
            </w:r>
            <w:r w:rsidRPr="009B6624">
              <w:rPr>
                <w:rFonts w:ascii="Arial" w:hAnsi="Arial" w:cs="Arial"/>
              </w:rPr>
              <w:t xml:space="preserve">ian </w:t>
            </w:r>
            <w:proofErr w:type="spellStart"/>
            <w:r w:rsidRPr="009B6624">
              <w:rPr>
                <w:rFonts w:ascii="Arial" w:hAnsi="Arial" w:cs="Arial"/>
              </w:rPr>
              <w:t>Died</w:t>
            </w:r>
            <w:r w:rsidR="00B12DCD">
              <w:rPr>
                <w:rFonts w:ascii="Arial" w:hAnsi="Arial" w:cs="Arial"/>
              </w:rPr>
              <w:t>e</w:t>
            </w:r>
            <w:r w:rsidRPr="009B6624">
              <w:rPr>
                <w:rFonts w:ascii="Arial" w:hAnsi="Arial" w:cs="Arial"/>
              </w:rPr>
              <w:t>ricks</w:t>
            </w:r>
            <w:proofErr w:type="spellEnd"/>
          </w:p>
          <w:p w:rsidR="000855E5" w:rsidRPr="009B6624" w:rsidRDefault="000855E5" w:rsidP="00053311">
            <w:pPr>
              <w:rPr>
                <w:rFonts w:ascii="Arial" w:hAnsi="Arial" w:cs="Arial"/>
              </w:rPr>
            </w:pPr>
            <w:r w:rsidRPr="009B6624">
              <w:rPr>
                <w:rFonts w:ascii="Arial" w:hAnsi="Arial" w:cs="Arial"/>
              </w:rPr>
              <w:t>31, Portion of 25 and 32</w:t>
            </w:r>
          </w:p>
          <w:p w:rsidR="000855E5" w:rsidRPr="009B6624" w:rsidRDefault="000855E5" w:rsidP="00053311">
            <w:pPr>
              <w:rPr>
                <w:rFonts w:ascii="Arial" w:hAnsi="Arial" w:cs="Arial"/>
              </w:rPr>
            </w:pPr>
          </w:p>
        </w:tc>
        <w:tc>
          <w:tcPr>
            <w:tcW w:w="2874" w:type="dxa"/>
            <w:vAlign w:val="center"/>
          </w:tcPr>
          <w:p w:rsidR="000855E5" w:rsidRPr="009B6624" w:rsidRDefault="009B6624" w:rsidP="00205A72">
            <w:pPr>
              <w:rPr>
                <w:rFonts w:ascii="Arial" w:hAnsi="Arial" w:cs="Arial"/>
              </w:rPr>
            </w:pPr>
            <w:r w:rsidRPr="009B6624">
              <w:rPr>
                <w:rFonts w:ascii="Arial" w:hAnsi="Arial" w:cs="Arial"/>
              </w:rPr>
              <w:t xml:space="preserve">Pieter </w:t>
            </w:r>
            <w:proofErr w:type="spellStart"/>
            <w:r w:rsidRPr="009B6624">
              <w:rPr>
                <w:rFonts w:ascii="Arial" w:hAnsi="Arial" w:cs="Arial"/>
              </w:rPr>
              <w:t>Rademeyer</w:t>
            </w:r>
            <w:proofErr w:type="spellEnd"/>
            <w:r w:rsidRPr="009B6624">
              <w:rPr>
                <w:rFonts w:ascii="Arial" w:hAnsi="Arial" w:cs="Arial"/>
              </w:rPr>
              <w:t xml:space="preserve"> Hall</w:t>
            </w:r>
          </w:p>
        </w:tc>
      </w:tr>
      <w:tr w:rsidR="000855E5" w:rsidRPr="000855E5" w:rsidTr="00981528">
        <w:trPr>
          <w:trHeight w:val="892"/>
          <w:jc w:val="center"/>
        </w:trPr>
        <w:tc>
          <w:tcPr>
            <w:tcW w:w="633" w:type="dxa"/>
            <w:vAlign w:val="center"/>
          </w:tcPr>
          <w:p w:rsidR="000855E5" w:rsidRPr="000855E5" w:rsidRDefault="00441096" w:rsidP="00441096">
            <w:pPr>
              <w:jc w:val="center"/>
              <w:rPr>
                <w:rFonts w:ascii="Arial" w:hAnsi="Arial" w:cs="Arial"/>
                <w:b/>
              </w:rPr>
            </w:pPr>
            <w:r>
              <w:rPr>
                <w:rFonts w:ascii="Arial" w:hAnsi="Arial" w:cs="Arial"/>
                <w:b/>
              </w:rPr>
              <w:t>29</w:t>
            </w:r>
          </w:p>
        </w:tc>
        <w:tc>
          <w:tcPr>
            <w:tcW w:w="2276" w:type="dxa"/>
            <w:shd w:val="clear" w:color="auto" w:fill="auto"/>
            <w:vAlign w:val="center"/>
          </w:tcPr>
          <w:p w:rsidR="000855E5" w:rsidRPr="009B6624" w:rsidRDefault="000855E5" w:rsidP="00053311">
            <w:pPr>
              <w:rPr>
                <w:rFonts w:ascii="Arial" w:hAnsi="Arial" w:cs="Arial"/>
              </w:rPr>
            </w:pPr>
            <w:r w:rsidRPr="009B6624">
              <w:rPr>
                <w:rFonts w:ascii="Arial" w:hAnsi="Arial" w:cs="Arial"/>
              </w:rPr>
              <w:t>Wednesday</w:t>
            </w:r>
          </w:p>
          <w:p w:rsidR="000855E5" w:rsidRPr="009B6624" w:rsidRDefault="000855E5" w:rsidP="00053311">
            <w:pPr>
              <w:rPr>
                <w:rFonts w:ascii="Arial" w:hAnsi="Arial" w:cs="Arial"/>
              </w:rPr>
            </w:pPr>
            <w:r w:rsidRPr="009B6624">
              <w:rPr>
                <w:rFonts w:ascii="Arial" w:hAnsi="Arial" w:cs="Arial"/>
              </w:rPr>
              <w:t>16 October 2019</w:t>
            </w:r>
          </w:p>
          <w:p w:rsidR="000855E5" w:rsidRPr="009B6624" w:rsidRDefault="000855E5" w:rsidP="00053311">
            <w:pPr>
              <w:rPr>
                <w:rFonts w:ascii="Arial" w:hAnsi="Arial" w:cs="Arial"/>
              </w:rPr>
            </w:pPr>
            <w:r w:rsidRPr="009B6624">
              <w:rPr>
                <w:rFonts w:ascii="Arial" w:hAnsi="Arial" w:cs="Arial"/>
              </w:rPr>
              <w:t>18:00 – 20:00</w:t>
            </w:r>
          </w:p>
        </w:tc>
        <w:tc>
          <w:tcPr>
            <w:tcW w:w="3040" w:type="dxa"/>
            <w:shd w:val="clear" w:color="auto" w:fill="auto"/>
            <w:vAlign w:val="center"/>
          </w:tcPr>
          <w:p w:rsidR="000855E5" w:rsidRPr="009B6624" w:rsidRDefault="009B6624" w:rsidP="00053311">
            <w:pPr>
              <w:rPr>
                <w:rFonts w:ascii="Arial" w:hAnsi="Arial" w:cs="Arial"/>
              </w:rPr>
            </w:pPr>
            <w:r w:rsidRPr="009B6624">
              <w:rPr>
                <w:rFonts w:ascii="Arial" w:hAnsi="Arial" w:cs="Arial"/>
              </w:rPr>
              <w:t>Lil</w:t>
            </w:r>
            <w:r w:rsidR="00B12DCD">
              <w:rPr>
                <w:rFonts w:ascii="Arial" w:hAnsi="Arial" w:cs="Arial"/>
              </w:rPr>
              <w:t>l</w:t>
            </w:r>
            <w:r w:rsidRPr="009B6624">
              <w:rPr>
                <w:rFonts w:ascii="Arial" w:hAnsi="Arial" w:cs="Arial"/>
              </w:rPr>
              <w:t xml:space="preserve">ian </w:t>
            </w:r>
            <w:proofErr w:type="spellStart"/>
            <w:r w:rsidRPr="009B6624">
              <w:rPr>
                <w:rFonts w:ascii="Arial" w:hAnsi="Arial" w:cs="Arial"/>
              </w:rPr>
              <w:t>Died</w:t>
            </w:r>
            <w:r w:rsidR="00B12DCD">
              <w:rPr>
                <w:rFonts w:ascii="Arial" w:hAnsi="Arial" w:cs="Arial"/>
              </w:rPr>
              <w:t>e</w:t>
            </w:r>
            <w:r w:rsidRPr="009B6624">
              <w:rPr>
                <w:rFonts w:ascii="Arial" w:hAnsi="Arial" w:cs="Arial"/>
              </w:rPr>
              <w:t>ricks</w:t>
            </w:r>
            <w:proofErr w:type="spellEnd"/>
          </w:p>
          <w:p w:rsidR="000855E5" w:rsidRPr="009B6624" w:rsidRDefault="000855E5" w:rsidP="00053311">
            <w:pPr>
              <w:rPr>
                <w:rFonts w:ascii="Arial" w:hAnsi="Arial" w:cs="Arial"/>
              </w:rPr>
            </w:pPr>
            <w:r w:rsidRPr="009B6624">
              <w:rPr>
                <w:rFonts w:ascii="Arial" w:hAnsi="Arial" w:cs="Arial"/>
              </w:rPr>
              <w:t>12</w:t>
            </w:r>
          </w:p>
          <w:p w:rsidR="000855E5" w:rsidRPr="009B6624" w:rsidRDefault="000855E5" w:rsidP="00053311">
            <w:pPr>
              <w:rPr>
                <w:rFonts w:ascii="Arial" w:hAnsi="Arial" w:cs="Arial"/>
              </w:rPr>
            </w:pPr>
          </w:p>
        </w:tc>
        <w:tc>
          <w:tcPr>
            <w:tcW w:w="2874" w:type="dxa"/>
            <w:vAlign w:val="center"/>
          </w:tcPr>
          <w:p w:rsidR="000855E5" w:rsidRPr="009B6624" w:rsidRDefault="009B6624" w:rsidP="00205A72">
            <w:pPr>
              <w:rPr>
                <w:rFonts w:ascii="Arial" w:hAnsi="Arial" w:cs="Arial"/>
              </w:rPr>
            </w:pPr>
            <w:r w:rsidRPr="009B6624">
              <w:rPr>
                <w:rFonts w:ascii="Arial" w:hAnsi="Arial" w:cs="Arial"/>
              </w:rPr>
              <w:t>Malabar Community Hall</w:t>
            </w:r>
          </w:p>
        </w:tc>
      </w:tr>
    </w:tbl>
    <w:p w:rsidR="000855E5" w:rsidRPr="000855E5" w:rsidRDefault="000855E5" w:rsidP="000855E5">
      <w:pPr>
        <w:rPr>
          <w:rFonts w:ascii="Arial" w:hAnsi="Arial" w:cs="Arial"/>
          <w:b/>
          <w:u w:val="single"/>
        </w:rPr>
      </w:pPr>
    </w:p>
    <w:p w:rsidR="000855E5" w:rsidRPr="00B12DCD" w:rsidRDefault="00B12DCD" w:rsidP="000855E5">
      <w:pPr>
        <w:jc w:val="both"/>
        <w:rPr>
          <w:rFonts w:ascii="Arial" w:hAnsi="Arial" w:cs="Arial"/>
          <w:bCs/>
          <w:i/>
        </w:rPr>
      </w:pPr>
      <w:r w:rsidRPr="00B12DCD">
        <w:rPr>
          <w:rFonts w:ascii="Arial" w:hAnsi="Arial" w:cs="Arial"/>
          <w:bCs/>
          <w:i/>
        </w:rPr>
        <w:t>Ref. 147 – 20 September 2019</w:t>
      </w:r>
    </w:p>
    <w:p w:rsidR="00B65006" w:rsidRPr="000855E5" w:rsidRDefault="00B65006"/>
    <w:sectPr w:rsidR="00B65006" w:rsidRPr="000855E5" w:rsidSect="000F3B21">
      <w:pgSz w:w="11906" w:h="16838"/>
      <w:pgMar w:top="1418" w:right="18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F07" w:rsidRDefault="00C84F07" w:rsidP="00981528">
      <w:pPr>
        <w:spacing w:after="0" w:line="240" w:lineRule="auto"/>
      </w:pPr>
      <w:r>
        <w:separator/>
      </w:r>
    </w:p>
  </w:endnote>
  <w:endnote w:type="continuationSeparator" w:id="0">
    <w:p w:rsidR="00C84F07" w:rsidRDefault="00C84F07" w:rsidP="00981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F07" w:rsidRDefault="00C84F07" w:rsidP="00981528">
      <w:pPr>
        <w:spacing w:after="0" w:line="240" w:lineRule="auto"/>
      </w:pPr>
      <w:r>
        <w:separator/>
      </w:r>
    </w:p>
  </w:footnote>
  <w:footnote w:type="continuationSeparator" w:id="0">
    <w:p w:rsidR="00C84F07" w:rsidRDefault="00C84F07" w:rsidP="009815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E5"/>
    <w:rsid w:val="00002F20"/>
    <w:rsid w:val="000855E5"/>
    <w:rsid w:val="000F3B21"/>
    <w:rsid w:val="00205A72"/>
    <w:rsid w:val="00330132"/>
    <w:rsid w:val="00441096"/>
    <w:rsid w:val="00673E34"/>
    <w:rsid w:val="00981528"/>
    <w:rsid w:val="009B6624"/>
    <w:rsid w:val="00A7040B"/>
    <w:rsid w:val="00B12DCD"/>
    <w:rsid w:val="00B22BC1"/>
    <w:rsid w:val="00B65006"/>
    <w:rsid w:val="00C53DC6"/>
    <w:rsid w:val="00C84F07"/>
    <w:rsid w:val="00F960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CD1D"/>
  <w15:docId w15:val="{24E502D9-7035-48EC-AE7D-78EAE54C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5E5"/>
    <w:rPr>
      <w:rFonts w:ascii="Calibri" w:eastAsia="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855E5"/>
    <w:rPr>
      <w:color w:val="0000FF"/>
      <w:u w:val="single"/>
    </w:rPr>
  </w:style>
  <w:style w:type="paragraph" w:styleId="BalloonText">
    <w:name w:val="Balloon Text"/>
    <w:basedOn w:val="Normal"/>
    <w:link w:val="BalloonTextChar"/>
    <w:uiPriority w:val="99"/>
    <w:semiHidden/>
    <w:unhideWhenUsed/>
    <w:rsid w:val="00085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5E5"/>
    <w:rPr>
      <w:rFonts w:ascii="Tahoma" w:eastAsia="Calibri" w:hAnsi="Tahoma" w:cs="Tahoma"/>
      <w:sz w:val="16"/>
      <w:szCs w:val="16"/>
      <w:lang w:eastAsia="en-US"/>
    </w:rPr>
  </w:style>
  <w:style w:type="paragraph" w:styleId="Header">
    <w:name w:val="header"/>
    <w:basedOn w:val="Normal"/>
    <w:link w:val="HeaderChar"/>
    <w:uiPriority w:val="99"/>
    <w:unhideWhenUsed/>
    <w:rsid w:val="00981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528"/>
    <w:rPr>
      <w:rFonts w:ascii="Calibri" w:eastAsia="Calibri" w:hAnsi="Calibri" w:cs="Calibri"/>
      <w:lang w:eastAsia="en-US"/>
    </w:rPr>
  </w:style>
  <w:style w:type="paragraph" w:styleId="Footer">
    <w:name w:val="footer"/>
    <w:basedOn w:val="Normal"/>
    <w:link w:val="FooterChar"/>
    <w:uiPriority w:val="99"/>
    <w:unhideWhenUsed/>
    <w:rsid w:val="009815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528"/>
    <w:rPr>
      <w:rFonts w:ascii="Calibri" w:eastAsia="Calibri" w:hAnsi="Calibri" w:cs="Calibri"/>
      <w:lang w:eastAsia="en-US"/>
    </w:rPr>
  </w:style>
  <w:style w:type="character" w:styleId="FollowedHyperlink">
    <w:name w:val="FollowedHyperlink"/>
    <w:basedOn w:val="DefaultParagraphFont"/>
    <w:uiPriority w:val="99"/>
    <w:semiHidden/>
    <w:unhideWhenUsed/>
    <w:rsid w:val="000F3B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lsonmandelabay.gov.za/Documents.aspx?query=msdf" TargetMode="External"/><Relationship Id="rId3" Type="http://schemas.openxmlformats.org/officeDocument/2006/relationships/webSettings" Target="webSettings.xml"/><Relationship Id="rId7" Type="http://schemas.openxmlformats.org/officeDocument/2006/relationships/hyperlink" Target="https://nelsonmandelabay.gov.za/Documents.aspx?catID=53&amp;pageID=2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lsonmandelabay.gov.za/datarepository/documents/2019-2020-nmbm-integrated-development-plan-adopeted-19-june-2019.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nelsonmandelaba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IDP Office</dc:creator>
  <cp:lastModifiedBy>Didi</cp:lastModifiedBy>
  <cp:revision>2</cp:revision>
  <dcterms:created xsi:type="dcterms:W3CDTF">2019-09-27T11:02:00Z</dcterms:created>
  <dcterms:modified xsi:type="dcterms:W3CDTF">2019-09-27T11:02:00Z</dcterms:modified>
</cp:coreProperties>
</file>